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CF" w:rsidRPr="00EB6966" w:rsidRDefault="007F5ACF" w:rsidP="007F5ACF">
      <w:pPr>
        <w:autoSpaceDE w:val="0"/>
        <w:spacing w:line="600" w:lineRule="exact"/>
        <w:jc w:val="center"/>
        <w:rPr>
          <w:rStyle w:val="a3"/>
          <w:rFonts w:ascii="方正小标宋_GBK" w:eastAsia="方正小标宋_GBK" w:hAnsi="华文中宋" w:cs="华文中宋"/>
          <w:b w:val="0"/>
          <w:kern w:val="0"/>
          <w:sz w:val="44"/>
          <w:szCs w:val="44"/>
          <w:shd w:val="clear" w:color="auto" w:fill="FFFFFF"/>
        </w:rPr>
      </w:pPr>
      <w:r w:rsidRPr="00EB6966">
        <w:rPr>
          <w:rStyle w:val="a3"/>
          <w:rFonts w:ascii="方正小标宋_GBK" w:eastAsia="方正小标宋_GBK" w:hAnsi="华文中宋" w:cs="华文中宋" w:hint="eastAsia"/>
          <w:b w:val="0"/>
          <w:kern w:val="0"/>
          <w:sz w:val="44"/>
          <w:szCs w:val="44"/>
          <w:shd w:val="clear" w:color="auto" w:fill="FFFFFF"/>
        </w:rPr>
        <w:t>长江师范学院</w:t>
      </w:r>
    </w:p>
    <w:p w:rsidR="008C6F1A" w:rsidRPr="00EB6966" w:rsidRDefault="0001328D" w:rsidP="00366CD9">
      <w:pPr>
        <w:autoSpaceDE w:val="0"/>
        <w:spacing w:line="600" w:lineRule="exact"/>
        <w:jc w:val="center"/>
        <w:rPr>
          <w:rFonts w:ascii="方正小标宋_GBK" w:eastAsia="方正小标宋_GBK" w:hAnsi="华文中宋" w:cs="华文中宋"/>
          <w:b/>
          <w:kern w:val="0"/>
          <w:sz w:val="44"/>
          <w:szCs w:val="44"/>
          <w:shd w:val="clear" w:color="auto" w:fill="FFFFFF"/>
        </w:rPr>
      </w:pPr>
      <w:r w:rsidRPr="00EB6966">
        <w:rPr>
          <w:rStyle w:val="a3"/>
          <w:rFonts w:ascii="方正小标宋_GBK" w:eastAsia="方正小标宋_GBK" w:hAnsi="华文中宋" w:cs="华文中宋" w:hint="eastAsia"/>
          <w:b w:val="0"/>
          <w:kern w:val="0"/>
          <w:sz w:val="44"/>
          <w:szCs w:val="44"/>
          <w:shd w:val="clear" w:color="auto" w:fill="FFFFFF"/>
        </w:rPr>
        <w:t>关于</w:t>
      </w:r>
      <w:r w:rsidR="00366CD9" w:rsidRPr="00EB6966">
        <w:rPr>
          <w:rStyle w:val="a3"/>
          <w:rFonts w:ascii="方正小标宋_GBK" w:eastAsia="方正小标宋_GBK" w:hAnsi="华文中宋" w:cs="华文中宋" w:hint="eastAsia"/>
          <w:b w:val="0"/>
          <w:kern w:val="0"/>
          <w:sz w:val="44"/>
          <w:szCs w:val="44"/>
          <w:shd w:val="clear" w:color="auto" w:fill="FFFFFF"/>
        </w:rPr>
        <w:t>组织</w:t>
      </w:r>
      <w:r w:rsidR="00136290" w:rsidRPr="00AA5468">
        <w:rPr>
          <w:rFonts w:eastAsia="方正小标宋_GBK" w:hint="eastAsia"/>
          <w:color w:val="000000"/>
          <w:sz w:val="44"/>
          <w:szCs w:val="44"/>
        </w:rPr>
        <w:t>开展</w:t>
      </w:r>
      <w:r w:rsidR="003373FD">
        <w:rPr>
          <w:rFonts w:eastAsia="方正小标宋_GBK" w:hint="eastAsia"/>
          <w:color w:val="000000"/>
          <w:sz w:val="44"/>
          <w:szCs w:val="44"/>
        </w:rPr>
        <w:t>重庆市</w:t>
      </w:r>
      <w:r w:rsidR="00136290" w:rsidRPr="00AA5468">
        <w:rPr>
          <w:rFonts w:eastAsia="方正小标宋_GBK" w:hint="eastAsia"/>
          <w:color w:val="000000"/>
          <w:sz w:val="44"/>
          <w:szCs w:val="44"/>
        </w:rPr>
        <w:t>第五届教育督导研究论文</w:t>
      </w:r>
      <w:r w:rsidR="003373FD">
        <w:rPr>
          <w:rFonts w:eastAsia="方正小标宋_GBK" w:hint="eastAsia"/>
          <w:color w:val="000000"/>
          <w:sz w:val="44"/>
          <w:szCs w:val="44"/>
        </w:rPr>
        <w:t>评选</w:t>
      </w:r>
      <w:bookmarkStart w:id="0" w:name="_GoBack"/>
      <w:bookmarkEnd w:id="0"/>
      <w:r w:rsidR="00366CD9" w:rsidRPr="00EB6966">
        <w:rPr>
          <w:rFonts w:ascii="方正小标宋_GBK" w:eastAsia="方正小标宋_GBK" w:hint="eastAsia"/>
          <w:color w:val="000000"/>
          <w:sz w:val="44"/>
          <w:szCs w:val="44"/>
        </w:rPr>
        <w:t>推荐工作</w:t>
      </w:r>
      <w:r w:rsidR="007F5ACF" w:rsidRPr="00EB6966">
        <w:rPr>
          <w:rFonts w:ascii="方正小标宋_GBK" w:eastAsia="方正小标宋_GBK" w:hint="eastAsia"/>
          <w:color w:val="000000"/>
          <w:sz w:val="44"/>
          <w:szCs w:val="44"/>
        </w:rPr>
        <w:t>的通知</w:t>
      </w:r>
    </w:p>
    <w:p w:rsidR="00D61E15" w:rsidRPr="00E17F16" w:rsidRDefault="00D61E15" w:rsidP="00353C45">
      <w:pPr>
        <w:widowControl/>
        <w:spacing w:line="560" w:lineRule="exact"/>
        <w:jc w:val="left"/>
        <w:rPr>
          <w:rFonts w:ascii="Times New Roman" w:eastAsia="仿宋_GB2312" w:hAnsi="仿宋_GB2312" w:cs="仿宋_GB2312"/>
          <w:kern w:val="0"/>
          <w:sz w:val="30"/>
          <w:szCs w:val="30"/>
          <w:shd w:val="clear" w:color="auto" w:fill="FFFFFF"/>
        </w:rPr>
      </w:pPr>
    </w:p>
    <w:p w:rsidR="00797260" w:rsidRPr="00E17F16" w:rsidRDefault="0001328D" w:rsidP="00353C45">
      <w:pPr>
        <w:widowControl/>
        <w:spacing w:line="560" w:lineRule="exact"/>
        <w:jc w:val="left"/>
        <w:rPr>
          <w:rFonts w:ascii="Tahoma" w:eastAsia="Tahoma" w:hAnsi="Tahoma" w:cs="Tahoma"/>
        </w:rPr>
      </w:pPr>
      <w:r w:rsidRPr="00E17F16">
        <w:rPr>
          <w:rFonts w:ascii="Times New Roman" w:eastAsia="仿宋_GB2312" w:hAnsi="仿宋_GB2312" w:cs="仿宋_GB2312"/>
          <w:kern w:val="0"/>
          <w:sz w:val="30"/>
          <w:szCs w:val="30"/>
          <w:shd w:val="clear" w:color="auto" w:fill="FFFFFF"/>
        </w:rPr>
        <w:t>各</w:t>
      </w:r>
      <w:r w:rsidR="00366CD9">
        <w:rPr>
          <w:rFonts w:ascii="Times New Roman" w:eastAsia="仿宋_GB2312" w:hAnsi="仿宋_GB2312" w:cs="仿宋_GB2312" w:hint="eastAsia"/>
          <w:kern w:val="0"/>
          <w:sz w:val="30"/>
          <w:szCs w:val="30"/>
          <w:shd w:val="clear" w:color="auto" w:fill="FFFFFF"/>
        </w:rPr>
        <w:t>二级</w:t>
      </w:r>
      <w:r w:rsidR="00F20220">
        <w:rPr>
          <w:rFonts w:ascii="Times New Roman" w:eastAsia="仿宋_GB2312" w:hAnsi="仿宋_GB2312" w:cs="仿宋_GB2312" w:hint="eastAsia"/>
          <w:kern w:val="0"/>
          <w:sz w:val="30"/>
          <w:szCs w:val="30"/>
          <w:shd w:val="clear" w:color="auto" w:fill="FFFFFF"/>
        </w:rPr>
        <w:t>单位</w:t>
      </w:r>
      <w:r w:rsidRPr="00E17F16">
        <w:rPr>
          <w:rFonts w:ascii="Times New Roman" w:eastAsia="仿宋_GB2312" w:hAnsi="Times New Roman" w:cs="Times New Roman"/>
          <w:kern w:val="0"/>
          <w:sz w:val="30"/>
          <w:szCs w:val="30"/>
          <w:shd w:val="clear" w:color="auto" w:fill="FFFFFF"/>
        </w:rPr>
        <w:t>:</w:t>
      </w:r>
    </w:p>
    <w:p w:rsidR="004760B7" w:rsidRDefault="00366CD9" w:rsidP="00136290">
      <w:pPr>
        <w:widowControl/>
        <w:spacing w:line="56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根据</w:t>
      </w:r>
      <w:r w:rsidR="007F5ACF">
        <w:rPr>
          <w:rFonts w:eastAsia="方正仿宋_GBK"/>
          <w:sz w:val="32"/>
          <w:szCs w:val="32"/>
        </w:rPr>
        <w:t>市教委、市政府教育督导室</w:t>
      </w:r>
      <w:r w:rsidR="007F5ACF">
        <w:rPr>
          <w:rFonts w:eastAsia="方正仿宋_GBK" w:hint="eastAsia"/>
          <w:sz w:val="32"/>
          <w:szCs w:val="32"/>
        </w:rPr>
        <w:t>《</w:t>
      </w:r>
      <w:r w:rsidR="00136290" w:rsidRPr="00136290">
        <w:rPr>
          <w:rFonts w:eastAsia="方正仿宋_GBK" w:hint="eastAsia"/>
          <w:sz w:val="32"/>
          <w:szCs w:val="32"/>
        </w:rPr>
        <w:t>关于开展第五届教育督导典型案例及研究论文评选活动的通知</w:t>
      </w:r>
      <w:r w:rsidR="007F5ACF">
        <w:rPr>
          <w:rFonts w:eastAsia="方正仿宋_GBK" w:hint="eastAsia"/>
          <w:sz w:val="32"/>
          <w:szCs w:val="32"/>
        </w:rPr>
        <w:t>》</w:t>
      </w:r>
      <w:r>
        <w:rPr>
          <w:rFonts w:eastAsia="方正仿宋_GBK" w:hint="eastAsia"/>
          <w:sz w:val="32"/>
          <w:szCs w:val="32"/>
        </w:rPr>
        <w:t>精神</w:t>
      </w:r>
      <w:r w:rsidR="00F20220"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学</w:t>
      </w:r>
      <w:r w:rsidR="00B43C7C">
        <w:rPr>
          <w:rFonts w:eastAsia="方正仿宋_GBK" w:hint="eastAsia"/>
          <w:sz w:val="32"/>
          <w:szCs w:val="32"/>
        </w:rPr>
        <w:t>校</w:t>
      </w:r>
      <w:r w:rsidR="00F20220" w:rsidRPr="00F20220">
        <w:rPr>
          <w:rFonts w:eastAsia="方正仿宋_GBK" w:hint="eastAsia"/>
          <w:sz w:val="32"/>
          <w:szCs w:val="32"/>
        </w:rPr>
        <w:t>决定</w:t>
      </w:r>
      <w:r>
        <w:rPr>
          <w:rFonts w:eastAsia="方正仿宋_GBK" w:hint="eastAsia"/>
          <w:sz w:val="32"/>
          <w:szCs w:val="32"/>
        </w:rPr>
        <w:t>组织开展</w:t>
      </w:r>
      <w:r w:rsidR="00A810F5">
        <w:rPr>
          <w:rFonts w:eastAsia="方正仿宋_GBK" w:hint="eastAsia"/>
          <w:sz w:val="32"/>
          <w:szCs w:val="32"/>
        </w:rPr>
        <w:t>2</w:t>
      </w:r>
      <w:r w:rsidR="00A810F5">
        <w:rPr>
          <w:rFonts w:eastAsia="方正仿宋_GBK"/>
          <w:sz w:val="32"/>
          <w:szCs w:val="32"/>
        </w:rPr>
        <w:t>02</w:t>
      </w:r>
      <w:r w:rsidR="00136290">
        <w:rPr>
          <w:rFonts w:eastAsia="方正仿宋_GBK"/>
          <w:sz w:val="32"/>
          <w:szCs w:val="32"/>
        </w:rPr>
        <w:t>3</w:t>
      </w:r>
      <w:r w:rsidR="00A810F5">
        <w:rPr>
          <w:rFonts w:eastAsia="方正仿宋_GBK" w:hint="eastAsia"/>
          <w:sz w:val="32"/>
          <w:szCs w:val="32"/>
        </w:rPr>
        <w:t>年度</w:t>
      </w:r>
      <w:r w:rsidR="00F20220" w:rsidRPr="00F20220">
        <w:rPr>
          <w:rFonts w:eastAsia="方正仿宋_GBK" w:hint="eastAsia"/>
          <w:sz w:val="32"/>
          <w:szCs w:val="32"/>
        </w:rPr>
        <w:t>教育督导研究论文</w:t>
      </w:r>
      <w:r w:rsidR="006A6D01">
        <w:rPr>
          <w:rFonts w:eastAsia="方正仿宋_GBK" w:hint="eastAsia"/>
          <w:sz w:val="32"/>
          <w:szCs w:val="32"/>
        </w:rPr>
        <w:t>申报</w:t>
      </w:r>
      <w:r>
        <w:rPr>
          <w:rFonts w:eastAsia="方正仿宋_GBK" w:hint="eastAsia"/>
          <w:sz w:val="32"/>
          <w:szCs w:val="32"/>
        </w:rPr>
        <w:t>推荐</w:t>
      </w:r>
      <w:r w:rsidR="00F20220" w:rsidRPr="00F20220">
        <w:rPr>
          <w:rFonts w:eastAsia="方正仿宋_GBK" w:hint="eastAsia"/>
          <w:sz w:val="32"/>
          <w:szCs w:val="32"/>
        </w:rPr>
        <w:t>工作。现就有关事项通知如下</w:t>
      </w:r>
      <w:r w:rsidR="007F5ACF">
        <w:rPr>
          <w:rFonts w:eastAsia="方正仿宋_GBK" w:hint="eastAsia"/>
          <w:sz w:val="32"/>
          <w:szCs w:val="32"/>
        </w:rPr>
        <w:t>。</w:t>
      </w:r>
    </w:p>
    <w:p w:rsidR="00F20220" w:rsidRDefault="00F20220" w:rsidP="00F20220">
      <w:pPr>
        <w:autoSpaceDE w:val="0"/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</w:t>
      </w:r>
      <w:bookmarkStart w:id="1" w:name="_Hlk106613101"/>
      <w:r>
        <w:rPr>
          <w:rFonts w:eastAsia="方正黑体_GBK"/>
          <w:sz w:val="32"/>
          <w:szCs w:val="32"/>
        </w:rPr>
        <w:t>征文内容及要求</w:t>
      </w:r>
      <w:bookmarkEnd w:id="1"/>
    </w:p>
    <w:p w:rsidR="0028575E" w:rsidRPr="00AA5468" w:rsidRDefault="00160A5A" w:rsidP="0028575E">
      <w:pPr>
        <w:autoSpaceDE w:val="0"/>
        <w:spacing w:line="600" w:lineRule="exact"/>
        <w:ind w:firstLineChars="200" w:firstLine="643"/>
        <w:rPr>
          <w:rFonts w:eastAsia="方正仿宋_GBK"/>
          <w:b/>
          <w:bCs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（一）</w:t>
      </w:r>
      <w:r w:rsidR="0028575E" w:rsidRPr="00AA5468">
        <w:rPr>
          <w:rFonts w:eastAsia="方正仿宋_GBK" w:hint="eastAsia"/>
          <w:b/>
          <w:bCs/>
          <w:sz w:val="32"/>
          <w:szCs w:val="32"/>
        </w:rPr>
        <w:t>论文内容</w:t>
      </w:r>
    </w:p>
    <w:p w:rsidR="0028575E" w:rsidRPr="00AA5468" w:rsidRDefault="0028575E" w:rsidP="0028575E">
      <w:pPr>
        <w:autoSpaceDE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AA5468">
        <w:rPr>
          <w:rFonts w:eastAsia="方正仿宋_GBK" w:hint="eastAsia"/>
          <w:sz w:val="32"/>
          <w:szCs w:val="32"/>
        </w:rPr>
        <w:t>教育督导理论、教育督导政策、教育督导实践问题的理性思辨与实证研究，包括但不限于中外教育督导制度综述与比较、教育督导体制机制改革、深化新时代高等学校评估改革、加强和改进民办学校督导工作、县域学前教育</w:t>
      </w:r>
      <w:proofErr w:type="gramStart"/>
      <w:r w:rsidRPr="00AA5468">
        <w:rPr>
          <w:rFonts w:eastAsia="方正仿宋_GBK" w:hint="eastAsia"/>
          <w:sz w:val="32"/>
          <w:szCs w:val="32"/>
        </w:rPr>
        <w:t>普及普</w:t>
      </w:r>
      <w:proofErr w:type="gramEnd"/>
      <w:r w:rsidRPr="00AA5468">
        <w:rPr>
          <w:rFonts w:eastAsia="方正仿宋_GBK" w:hint="eastAsia"/>
          <w:sz w:val="32"/>
          <w:szCs w:val="32"/>
        </w:rPr>
        <w:t>惠督导评估、县域义务教育优质均衡发展督导评估、“双减”督导、中小学幼儿园校（园）长任期结束综合督导评估、教育督导信息化，各级各类教育质量评估监测等方面。</w:t>
      </w:r>
    </w:p>
    <w:p w:rsidR="0028575E" w:rsidRPr="00AA5468" w:rsidRDefault="00160A5A" w:rsidP="0028575E">
      <w:pPr>
        <w:autoSpaceDE w:val="0"/>
        <w:spacing w:line="600" w:lineRule="exact"/>
        <w:ind w:firstLineChars="200" w:firstLine="643"/>
        <w:rPr>
          <w:rFonts w:eastAsia="方正仿宋_GBK"/>
          <w:b/>
          <w:bCs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（二）</w:t>
      </w:r>
      <w:r w:rsidR="0028575E" w:rsidRPr="00AA5468">
        <w:rPr>
          <w:rFonts w:eastAsia="方正仿宋_GBK" w:hint="eastAsia"/>
          <w:b/>
          <w:bCs/>
          <w:sz w:val="32"/>
          <w:szCs w:val="32"/>
        </w:rPr>
        <w:t>论文要求</w:t>
      </w:r>
    </w:p>
    <w:p w:rsidR="0028575E" w:rsidRPr="00AA5468" w:rsidRDefault="00160A5A" w:rsidP="0028575E">
      <w:pPr>
        <w:autoSpaceDE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1.</w:t>
      </w:r>
      <w:r w:rsidR="0028575E" w:rsidRPr="00AA5468">
        <w:rPr>
          <w:rFonts w:eastAsia="方正仿宋_GBK" w:hint="eastAsia"/>
          <w:sz w:val="32"/>
          <w:szCs w:val="32"/>
        </w:rPr>
        <w:t>注重论文思想性、理论性、学术性、实践性等方面的统一，突出论文的创新性、应用性、指导性，格式规范、文字精炼，字数控制在</w:t>
      </w:r>
      <w:r w:rsidR="0028575E" w:rsidRPr="00AA5468">
        <w:rPr>
          <w:rFonts w:eastAsia="方正仿宋_GBK" w:hint="eastAsia"/>
          <w:sz w:val="32"/>
          <w:szCs w:val="32"/>
        </w:rPr>
        <w:t>5000</w:t>
      </w:r>
      <w:r w:rsidR="0028575E" w:rsidRPr="00AA5468">
        <w:rPr>
          <w:rFonts w:eastAsia="方正仿宋_GBK" w:hint="eastAsia"/>
          <w:sz w:val="32"/>
          <w:szCs w:val="32"/>
        </w:rPr>
        <w:t>字以内。</w:t>
      </w:r>
    </w:p>
    <w:p w:rsidR="0028575E" w:rsidRPr="00AA5468" w:rsidRDefault="00160A5A" w:rsidP="0028575E">
      <w:pPr>
        <w:autoSpaceDE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2.</w:t>
      </w:r>
      <w:r w:rsidR="0028575E" w:rsidRPr="00AA5468">
        <w:rPr>
          <w:rFonts w:eastAsia="方正仿宋_GBK" w:hint="eastAsia"/>
          <w:sz w:val="32"/>
          <w:szCs w:val="32"/>
        </w:rPr>
        <w:t>论文应针对某一个（类）问题或现象进行深入分析，文章结构包括论点、论据、论证三个基本要素，论点鲜明、论据充分，论证思路清晰、方法科学、真实有效。</w:t>
      </w:r>
    </w:p>
    <w:p w:rsidR="0028575E" w:rsidRPr="00AA5468" w:rsidRDefault="00160A5A" w:rsidP="0028575E">
      <w:pPr>
        <w:autoSpaceDE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3.</w:t>
      </w:r>
      <w:r w:rsidR="0028575E" w:rsidRPr="00AA5468">
        <w:rPr>
          <w:rFonts w:eastAsia="方正仿宋_GBK" w:hint="eastAsia"/>
          <w:sz w:val="32"/>
          <w:szCs w:val="32"/>
        </w:rPr>
        <w:t>论文参评范围：</w:t>
      </w:r>
      <w:r w:rsidR="0028575E">
        <w:rPr>
          <w:rFonts w:eastAsia="方正仿宋_GBK"/>
          <w:sz w:val="32"/>
          <w:szCs w:val="32"/>
        </w:rPr>
        <w:t>2022</w:t>
      </w:r>
      <w:r w:rsidR="0028575E">
        <w:rPr>
          <w:rFonts w:eastAsia="方正仿宋_GBK"/>
          <w:sz w:val="32"/>
          <w:szCs w:val="32"/>
        </w:rPr>
        <w:t>年</w:t>
      </w:r>
      <w:r w:rsidR="0028575E">
        <w:rPr>
          <w:rFonts w:eastAsia="方正仿宋_GBK" w:hint="eastAsia"/>
          <w:sz w:val="32"/>
          <w:szCs w:val="32"/>
        </w:rPr>
        <w:t>9</w:t>
      </w:r>
      <w:r w:rsidR="0028575E">
        <w:rPr>
          <w:rFonts w:eastAsia="方正仿宋_GBK" w:hint="eastAsia"/>
          <w:sz w:val="32"/>
          <w:szCs w:val="32"/>
        </w:rPr>
        <w:t>月</w:t>
      </w:r>
      <w:r w:rsidR="0028575E">
        <w:rPr>
          <w:rFonts w:eastAsia="方正仿宋_GBK" w:hint="eastAsia"/>
          <w:sz w:val="32"/>
          <w:szCs w:val="32"/>
        </w:rPr>
        <w:t>1</w:t>
      </w:r>
      <w:r w:rsidR="0028575E">
        <w:rPr>
          <w:rFonts w:eastAsia="方正仿宋_GBK" w:hint="eastAsia"/>
          <w:sz w:val="32"/>
          <w:szCs w:val="32"/>
        </w:rPr>
        <w:t>日—</w:t>
      </w:r>
      <w:r w:rsidR="0028575E">
        <w:rPr>
          <w:rFonts w:eastAsia="方正仿宋_GBK" w:hint="eastAsia"/>
          <w:sz w:val="32"/>
          <w:szCs w:val="32"/>
        </w:rPr>
        <w:t>202</w:t>
      </w:r>
      <w:r w:rsidR="0028575E">
        <w:rPr>
          <w:rFonts w:eastAsia="方正仿宋_GBK"/>
          <w:sz w:val="32"/>
          <w:szCs w:val="32"/>
        </w:rPr>
        <w:t>3</w:t>
      </w:r>
      <w:r w:rsidR="0028575E">
        <w:rPr>
          <w:rFonts w:eastAsia="方正仿宋_GBK" w:hint="eastAsia"/>
          <w:sz w:val="32"/>
          <w:szCs w:val="32"/>
        </w:rPr>
        <w:t>年</w:t>
      </w:r>
      <w:r w:rsidR="0028575E">
        <w:rPr>
          <w:rFonts w:eastAsia="方正仿宋_GBK" w:hint="eastAsia"/>
          <w:sz w:val="32"/>
          <w:szCs w:val="32"/>
        </w:rPr>
        <w:t>8</w:t>
      </w:r>
      <w:r w:rsidR="0028575E">
        <w:rPr>
          <w:rFonts w:eastAsia="方正仿宋_GBK" w:hint="eastAsia"/>
          <w:sz w:val="32"/>
          <w:szCs w:val="32"/>
        </w:rPr>
        <w:t>月</w:t>
      </w:r>
      <w:r w:rsidR="0028575E">
        <w:rPr>
          <w:rFonts w:eastAsia="方正仿宋_GBK" w:hint="eastAsia"/>
          <w:sz w:val="32"/>
          <w:szCs w:val="32"/>
        </w:rPr>
        <w:t>31</w:t>
      </w:r>
      <w:r w:rsidR="0028575E">
        <w:rPr>
          <w:rFonts w:eastAsia="方正仿宋_GBK" w:hint="eastAsia"/>
          <w:sz w:val="32"/>
          <w:szCs w:val="32"/>
        </w:rPr>
        <w:t>日撰写或已公开发表的论文。</w:t>
      </w:r>
      <w:r w:rsidR="0028575E" w:rsidRPr="00AA5468">
        <w:rPr>
          <w:rFonts w:eastAsia="方正仿宋_GBK" w:hint="eastAsia"/>
          <w:sz w:val="32"/>
          <w:szCs w:val="32"/>
        </w:rPr>
        <w:t>未参加过市级及以上教育督导研究论文评选活动的论文。已公开发表的论文，应提供刊物封面、目录、文章扫描件。</w:t>
      </w:r>
    </w:p>
    <w:p w:rsidR="00F20220" w:rsidRDefault="00160A5A" w:rsidP="0028575E">
      <w:pPr>
        <w:autoSpaceDE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4.</w:t>
      </w:r>
      <w:r w:rsidR="0028575E" w:rsidRPr="00AA5468">
        <w:rPr>
          <w:rFonts w:eastAsia="方正仿宋_GBK" w:hint="eastAsia"/>
          <w:sz w:val="32"/>
          <w:szCs w:val="32"/>
        </w:rPr>
        <w:t>每篇论文作者不超过</w:t>
      </w:r>
      <w:r w:rsidR="0028575E" w:rsidRPr="00AA5468">
        <w:rPr>
          <w:rFonts w:eastAsia="方正仿宋_GBK" w:hint="eastAsia"/>
          <w:sz w:val="32"/>
          <w:szCs w:val="32"/>
        </w:rPr>
        <w:t>2</w:t>
      </w:r>
      <w:r w:rsidR="0028575E" w:rsidRPr="00AA5468">
        <w:rPr>
          <w:rFonts w:eastAsia="方正仿宋_GBK" w:hint="eastAsia"/>
          <w:sz w:val="32"/>
          <w:szCs w:val="32"/>
        </w:rPr>
        <w:t>名，排名第一的作者</w:t>
      </w:r>
      <w:proofErr w:type="gramStart"/>
      <w:r w:rsidR="0028575E" w:rsidRPr="00AA5468">
        <w:rPr>
          <w:rFonts w:eastAsia="方正仿宋_GBK" w:hint="eastAsia"/>
          <w:sz w:val="32"/>
          <w:szCs w:val="32"/>
        </w:rPr>
        <w:t>限参与</w:t>
      </w:r>
      <w:proofErr w:type="gramEnd"/>
      <w:r w:rsidR="0028575E" w:rsidRPr="00AA5468">
        <w:rPr>
          <w:rFonts w:eastAsia="方正仿宋_GBK" w:hint="eastAsia"/>
          <w:sz w:val="32"/>
          <w:szCs w:val="32"/>
        </w:rPr>
        <w:t>1</w:t>
      </w:r>
      <w:r w:rsidR="0028575E" w:rsidRPr="00AA5468">
        <w:rPr>
          <w:rFonts w:eastAsia="方正仿宋_GBK" w:hint="eastAsia"/>
          <w:sz w:val="32"/>
          <w:szCs w:val="32"/>
        </w:rPr>
        <w:t>篇论文，排名第二的作者参与论文不超过</w:t>
      </w:r>
      <w:r w:rsidR="0028575E" w:rsidRPr="00AA5468">
        <w:rPr>
          <w:rFonts w:eastAsia="方正仿宋_GBK" w:hint="eastAsia"/>
          <w:sz w:val="32"/>
          <w:szCs w:val="32"/>
        </w:rPr>
        <w:t>2</w:t>
      </w:r>
      <w:r w:rsidR="0028575E" w:rsidRPr="00AA5468">
        <w:rPr>
          <w:rFonts w:eastAsia="方正仿宋_GBK" w:hint="eastAsia"/>
          <w:sz w:val="32"/>
          <w:szCs w:val="32"/>
        </w:rPr>
        <w:t>篇。</w:t>
      </w:r>
    </w:p>
    <w:p w:rsidR="00F20220" w:rsidRDefault="00F20220" w:rsidP="00F20220">
      <w:pPr>
        <w:autoSpaceDE w:val="0"/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二</w:t>
      </w:r>
      <w:r>
        <w:rPr>
          <w:rFonts w:eastAsia="方正黑体_GBK"/>
          <w:sz w:val="32"/>
          <w:szCs w:val="32"/>
        </w:rPr>
        <w:t>、</w:t>
      </w:r>
      <w:r w:rsidR="006571D0">
        <w:rPr>
          <w:rFonts w:eastAsia="方正黑体_GBK" w:hint="eastAsia"/>
          <w:sz w:val="32"/>
          <w:szCs w:val="32"/>
        </w:rPr>
        <w:t>推荐</w:t>
      </w:r>
      <w:r>
        <w:rPr>
          <w:rFonts w:eastAsia="方正黑体_GBK"/>
          <w:sz w:val="32"/>
          <w:szCs w:val="32"/>
        </w:rPr>
        <w:t>评选程序</w:t>
      </w:r>
    </w:p>
    <w:p w:rsidR="00160A5A" w:rsidRDefault="00F20220" w:rsidP="00452675">
      <w:pPr>
        <w:autoSpaceDE w:val="0"/>
        <w:spacing w:line="600" w:lineRule="exact"/>
        <w:ind w:firstLineChars="200" w:firstLine="643"/>
        <w:rPr>
          <w:rFonts w:eastAsia="方正楷体_GBK" w:hint="eastAsia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（一）</w:t>
      </w:r>
      <w:r w:rsidR="00366CD9">
        <w:rPr>
          <w:rFonts w:eastAsia="方正楷体_GBK" w:hint="eastAsia"/>
          <w:b/>
          <w:bCs/>
          <w:sz w:val="32"/>
          <w:szCs w:val="32"/>
        </w:rPr>
        <w:t>教师申报</w:t>
      </w:r>
    </w:p>
    <w:p w:rsidR="00366CD9" w:rsidRDefault="00522272" w:rsidP="00160A5A">
      <w:pPr>
        <w:autoSpaceDE w:val="0"/>
        <w:spacing w:line="600" w:lineRule="exact"/>
        <w:ind w:firstLineChars="200" w:firstLine="640"/>
        <w:rPr>
          <w:rFonts w:eastAsia="方正楷体_GBK"/>
          <w:b/>
          <w:bCs/>
          <w:sz w:val="32"/>
          <w:szCs w:val="32"/>
        </w:rPr>
      </w:pPr>
      <w:r w:rsidRPr="00452675">
        <w:rPr>
          <w:rFonts w:eastAsia="方正仿宋_GBK" w:hint="eastAsia"/>
          <w:color w:val="000000"/>
          <w:kern w:val="0"/>
          <w:sz w:val="32"/>
          <w:szCs w:val="32"/>
        </w:rPr>
        <w:t>教师</w:t>
      </w:r>
      <w:r w:rsidR="00452675" w:rsidRPr="00452675">
        <w:rPr>
          <w:rFonts w:eastAsia="方正仿宋_GBK" w:hint="eastAsia"/>
          <w:color w:val="000000"/>
          <w:kern w:val="0"/>
          <w:sz w:val="32"/>
          <w:szCs w:val="32"/>
        </w:rPr>
        <w:t>根据征文内容及要求</w:t>
      </w:r>
      <w:r w:rsidR="00452675">
        <w:rPr>
          <w:rFonts w:eastAsia="方正仿宋_GBK" w:hint="eastAsia"/>
          <w:sz w:val="32"/>
          <w:szCs w:val="32"/>
        </w:rPr>
        <w:t>撰写</w:t>
      </w:r>
      <w:r w:rsidR="00452675">
        <w:rPr>
          <w:rFonts w:eastAsia="方正仿宋_GBK"/>
          <w:sz w:val="32"/>
          <w:szCs w:val="32"/>
        </w:rPr>
        <w:t>论文</w:t>
      </w:r>
      <w:r w:rsidR="00452675">
        <w:rPr>
          <w:rFonts w:eastAsia="方正仿宋_GBK" w:hint="eastAsia"/>
          <w:sz w:val="32"/>
          <w:szCs w:val="32"/>
        </w:rPr>
        <w:t>，报送所在二级单位，</w:t>
      </w:r>
      <w:r w:rsidR="00452675">
        <w:rPr>
          <w:rFonts w:eastAsia="方正仿宋_GBK"/>
          <w:sz w:val="32"/>
          <w:szCs w:val="32"/>
        </w:rPr>
        <w:t>论文</w:t>
      </w:r>
      <w:r w:rsidR="00452675" w:rsidRPr="00452675">
        <w:rPr>
          <w:rFonts w:eastAsia="方正仿宋_GBK" w:hint="eastAsia"/>
          <w:color w:val="000000"/>
          <w:kern w:val="0"/>
          <w:sz w:val="32"/>
          <w:szCs w:val="32"/>
        </w:rPr>
        <w:t>格</w:t>
      </w:r>
      <w:r w:rsidR="00452675">
        <w:rPr>
          <w:rFonts w:eastAsia="方正仿宋_GBK" w:hint="eastAsia"/>
          <w:sz w:val="32"/>
          <w:szCs w:val="32"/>
        </w:rPr>
        <w:t>式</w:t>
      </w:r>
      <w:r w:rsidR="0036643A">
        <w:rPr>
          <w:rFonts w:eastAsia="方正仿宋_GBK" w:hint="eastAsia"/>
          <w:sz w:val="32"/>
          <w:szCs w:val="32"/>
        </w:rPr>
        <w:t>参考</w:t>
      </w:r>
      <w:r w:rsidR="00366CD9">
        <w:rPr>
          <w:rFonts w:eastAsia="方正仿宋_GBK" w:hint="eastAsia"/>
          <w:sz w:val="32"/>
          <w:szCs w:val="32"/>
        </w:rPr>
        <w:t>《</w:t>
      </w:r>
      <w:r w:rsidR="00366CD9">
        <w:rPr>
          <w:rFonts w:eastAsia="方正仿宋_GBK"/>
          <w:color w:val="000000"/>
          <w:kern w:val="0"/>
          <w:sz w:val="32"/>
          <w:szCs w:val="32"/>
        </w:rPr>
        <w:t>教育督导典型研究论文基本格式</w:t>
      </w:r>
      <w:r w:rsidR="00366CD9">
        <w:rPr>
          <w:rFonts w:eastAsia="方正仿宋_GBK" w:hint="eastAsia"/>
          <w:sz w:val="32"/>
          <w:szCs w:val="32"/>
        </w:rPr>
        <w:t>》</w:t>
      </w:r>
      <w:r w:rsidR="00366CD9">
        <w:rPr>
          <w:rFonts w:eastAsia="方正仿宋_GBK"/>
          <w:sz w:val="32"/>
          <w:szCs w:val="32"/>
        </w:rPr>
        <w:t>（见附件</w:t>
      </w:r>
      <w:r w:rsidR="00160A5A">
        <w:rPr>
          <w:rFonts w:eastAsia="方正仿宋_GBK" w:hint="eastAsia"/>
          <w:sz w:val="32"/>
          <w:szCs w:val="32"/>
        </w:rPr>
        <w:t>1</w:t>
      </w:r>
      <w:r w:rsidR="00366CD9">
        <w:rPr>
          <w:rFonts w:eastAsia="方正仿宋_GBK"/>
          <w:sz w:val="32"/>
          <w:szCs w:val="32"/>
        </w:rPr>
        <w:t>）</w:t>
      </w:r>
      <w:r w:rsidR="00452675">
        <w:rPr>
          <w:rFonts w:eastAsia="方正仿宋_GBK" w:hint="eastAsia"/>
          <w:sz w:val="32"/>
          <w:szCs w:val="32"/>
        </w:rPr>
        <w:t>。</w:t>
      </w:r>
      <w:r w:rsidR="0028575E" w:rsidRPr="00AA5468">
        <w:rPr>
          <w:rFonts w:eastAsia="方正仿宋_GBK" w:hint="eastAsia"/>
          <w:sz w:val="32"/>
          <w:szCs w:val="32"/>
        </w:rPr>
        <w:t>推荐前须对拟推荐的未公开发表的论文进行查重（查重网站为</w:t>
      </w:r>
      <w:r w:rsidR="0028575E" w:rsidRPr="00AA5468">
        <w:rPr>
          <w:rFonts w:eastAsia="方正仿宋_GBK" w:hint="eastAsia"/>
          <w:sz w:val="32"/>
          <w:szCs w:val="32"/>
        </w:rPr>
        <w:t>https://www.vpcs.com/</w:t>
      </w:r>
      <w:r w:rsidR="0028575E" w:rsidRPr="00AA5468">
        <w:rPr>
          <w:rFonts w:eastAsia="方正仿宋_GBK" w:hint="eastAsia"/>
          <w:sz w:val="32"/>
          <w:szCs w:val="32"/>
        </w:rPr>
        <w:t>，进入网站选“维普编辑部版”），并下载“学术查重检测报告单”随论文报送。</w:t>
      </w:r>
      <w:r w:rsidR="0028575E" w:rsidRPr="00432969">
        <w:rPr>
          <w:rFonts w:eastAsia="方正仿宋_GBK" w:hint="eastAsia"/>
          <w:sz w:val="32"/>
          <w:szCs w:val="32"/>
          <w:u w:val="single"/>
        </w:rPr>
        <w:t>重复率超过</w:t>
      </w:r>
      <w:r w:rsidR="0028575E" w:rsidRPr="00432969">
        <w:rPr>
          <w:rFonts w:eastAsia="方正仿宋_GBK" w:hint="eastAsia"/>
          <w:sz w:val="32"/>
          <w:szCs w:val="32"/>
          <w:u w:val="single"/>
        </w:rPr>
        <w:t>20%</w:t>
      </w:r>
      <w:r w:rsidR="0028575E" w:rsidRPr="00432969">
        <w:rPr>
          <w:rFonts w:eastAsia="方正仿宋_GBK" w:hint="eastAsia"/>
          <w:sz w:val="32"/>
          <w:szCs w:val="32"/>
          <w:u w:val="single"/>
        </w:rPr>
        <w:t>的论文不得推荐上报</w:t>
      </w:r>
      <w:r w:rsidR="0028575E" w:rsidRPr="00AA5468">
        <w:rPr>
          <w:rFonts w:eastAsia="方正仿宋_GBK" w:hint="eastAsia"/>
          <w:sz w:val="32"/>
          <w:szCs w:val="32"/>
        </w:rPr>
        <w:t>。</w:t>
      </w:r>
      <w:r w:rsidR="00910398">
        <w:rPr>
          <w:rFonts w:eastAsia="方正仿宋_GBK" w:hint="eastAsia"/>
          <w:sz w:val="32"/>
          <w:szCs w:val="32"/>
        </w:rPr>
        <w:t>各二级单位将</w:t>
      </w:r>
      <w:r w:rsidR="00910398">
        <w:rPr>
          <w:rFonts w:eastAsia="方正仿宋_GBK"/>
          <w:sz w:val="32"/>
          <w:szCs w:val="32"/>
        </w:rPr>
        <w:t>教育督导研究论文</w:t>
      </w:r>
      <w:r w:rsidR="00910398">
        <w:rPr>
          <w:rFonts w:eastAsia="方正仿宋_GBK" w:hint="eastAsia"/>
          <w:sz w:val="32"/>
          <w:szCs w:val="32"/>
        </w:rPr>
        <w:t>、</w:t>
      </w:r>
      <w:r w:rsidR="00366CD9">
        <w:rPr>
          <w:rFonts w:eastAsia="方正仿宋_GBK"/>
          <w:sz w:val="32"/>
          <w:szCs w:val="32"/>
        </w:rPr>
        <w:t>查重检测报告单</w:t>
      </w:r>
      <w:r w:rsidR="00366CD9">
        <w:rPr>
          <w:rFonts w:eastAsia="方正仿宋_GBK" w:hint="eastAsia"/>
          <w:sz w:val="32"/>
          <w:szCs w:val="32"/>
        </w:rPr>
        <w:t>、</w:t>
      </w:r>
      <w:r w:rsidR="00366CD9">
        <w:rPr>
          <w:rFonts w:eastAsia="方正仿宋_GBK"/>
          <w:sz w:val="32"/>
          <w:szCs w:val="32"/>
        </w:rPr>
        <w:t>汇总表（附件</w:t>
      </w:r>
      <w:r w:rsidR="00160A5A">
        <w:rPr>
          <w:rFonts w:eastAsia="方正仿宋_GBK" w:hint="eastAsia"/>
          <w:sz w:val="32"/>
          <w:szCs w:val="32"/>
        </w:rPr>
        <w:t>2</w:t>
      </w:r>
      <w:r w:rsidR="00366CD9">
        <w:rPr>
          <w:rFonts w:eastAsia="方正仿宋_GBK"/>
          <w:sz w:val="32"/>
          <w:szCs w:val="32"/>
        </w:rPr>
        <w:t>）</w:t>
      </w:r>
      <w:r w:rsidR="00366CD9">
        <w:rPr>
          <w:rFonts w:eastAsia="方正仿宋_GBK" w:hint="eastAsia"/>
          <w:sz w:val="32"/>
          <w:szCs w:val="32"/>
        </w:rPr>
        <w:t>以及其他有关材料，</w:t>
      </w:r>
      <w:r w:rsidR="00366CD9">
        <w:rPr>
          <w:rFonts w:eastAsia="方正仿宋_GBK"/>
          <w:sz w:val="32"/>
          <w:szCs w:val="32"/>
        </w:rPr>
        <w:t>分类建立文件夹，统</w:t>
      </w:r>
      <w:r w:rsidR="00366CD9" w:rsidRPr="00452675">
        <w:rPr>
          <w:rFonts w:eastAsia="方正仿宋_GBK"/>
          <w:sz w:val="32"/>
          <w:szCs w:val="32"/>
        </w:rPr>
        <w:t>一以</w:t>
      </w:r>
      <w:r w:rsidR="00366CD9" w:rsidRPr="00452675">
        <w:rPr>
          <w:rFonts w:eastAsia="方正仿宋_GBK" w:hint="eastAsia"/>
          <w:sz w:val="32"/>
          <w:szCs w:val="32"/>
        </w:rPr>
        <w:t>“姓名</w:t>
      </w:r>
      <w:r w:rsidR="00366CD9" w:rsidRPr="00452675">
        <w:rPr>
          <w:rFonts w:eastAsia="方正仿宋_GBK" w:hint="eastAsia"/>
          <w:sz w:val="32"/>
          <w:szCs w:val="32"/>
        </w:rPr>
        <w:t>+</w:t>
      </w:r>
      <w:r w:rsidR="00366CD9" w:rsidRPr="00452675">
        <w:rPr>
          <w:rFonts w:eastAsia="方正仿宋_GBK" w:hint="eastAsia"/>
          <w:sz w:val="32"/>
          <w:szCs w:val="32"/>
        </w:rPr>
        <w:t>研究论文名称”</w:t>
      </w:r>
      <w:r w:rsidR="00366CD9" w:rsidRPr="00452675">
        <w:rPr>
          <w:rFonts w:eastAsia="方正仿宋_GBK"/>
          <w:sz w:val="32"/>
          <w:szCs w:val="32"/>
        </w:rPr>
        <w:t>，</w:t>
      </w:r>
      <w:r w:rsidR="00366CD9" w:rsidRPr="00452675">
        <w:rPr>
          <w:rFonts w:eastAsia="方正仿宋_GBK"/>
          <w:kern w:val="0"/>
          <w:sz w:val="32"/>
          <w:szCs w:val="32"/>
        </w:rPr>
        <w:t>压缩后</w:t>
      </w:r>
      <w:r w:rsidR="00366CD9" w:rsidRPr="00452675">
        <w:rPr>
          <w:rFonts w:eastAsia="方正仿宋_GBK"/>
          <w:sz w:val="32"/>
          <w:szCs w:val="32"/>
        </w:rPr>
        <w:t>于</w:t>
      </w:r>
      <w:r w:rsidR="00366CD9" w:rsidRPr="00452675">
        <w:rPr>
          <w:rFonts w:eastAsia="方正仿宋_GBK"/>
          <w:b/>
          <w:sz w:val="32"/>
          <w:szCs w:val="32"/>
        </w:rPr>
        <w:t>202</w:t>
      </w:r>
      <w:r w:rsidR="0028575E">
        <w:rPr>
          <w:rFonts w:eastAsia="方正仿宋_GBK"/>
          <w:b/>
          <w:sz w:val="32"/>
          <w:szCs w:val="32"/>
        </w:rPr>
        <w:t>3</w:t>
      </w:r>
      <w:r w:rsidR="00366CD9" w:rsidRPr="00452675">
        <w:rPr>
          <w:rFonts w:eastAsia="方正仿宋_GBK"/>
          <w:b/>
          <w:sz w:val="32"/>
          <w:szCs w:val="32"/>
        </w:rPr>
        <w:t>年</w:t>
      </w:r>
      <w:r w:rsidR="00366CD9" w:rsidRPr="00452675">
        <w:rPr>
          <w:rFonts w:eastAsia="方正仿宋_GBK"/>
          <w:b/>
          <w:sz w:val="32"/>
          <w:szCs w:val="32"/>
        </w:rPr>
        <w:t>8</w:t>
      </w:r>
      <w:r w:rsidR="00366CD9" w:rsidRPr="00452675">
        <w:rPr>
          <w:rFonts w:eastAsia="方正仿宋_GBK"/>
          <w:b/>
          <w:sz w:val="32"/>
          <w:szCs w:val="32"/>
        </w:rPr>
        <w:t>月</w:t>
      </w:r>
      <w:r w:rsidR="00366CD9" w:rsidRPr="00452675">
        <w:rPr>
          <w:rFonts w:eastAsia="方正仿宋_GBK"/>
          <w:b/>
          <w:sz w:val="32"/>
          <w:szCs w:val="32"/>
        </w:rPr>
        <w:t>31</w:t>
      </w:r>
      <w:r w:rsidR="00366CD9" w:rsidRPr="00452675">
        <w:rPr>
          <w:rFonts w:eastAsia="方正仿宋_GBK"/>
          <w:b/>
          <w:sz w:val="32"/>
          <w:szCs w:val="32"/>
        </w:rPr>
        <w:t>日</w:t>
      </w:r>
      <w:r w:rsidR="00366CD9" w:rsidRPr="00452675">
        <w:rPr>
          <w:rFonts w:eastAsia="方正仿宋_GBK"/>
          <w:sz w:val="32"/>
          <w:szCs w:val="32"/>
        </w:rPr>
        <w:t>前</w:t>
      </w:r>
      <w:r w:rsidR="00366CD9" w:rsidRPr="00452675">
        <w:rPr>
          <w:rFonts w:eastAsia="方正仿宋_GBK"/>
          <w:kern w:val="0"/>
          <w:sz w:val="32"/>
          <w:szCs w:val="32"/>
        </w:rPr>
        <w:t>发送至</w:t>
      </w:r>
      <w:r w:rsidR="00366CD9" w:rsidRPr="00452675">
        <w:rPr>
          <w:rFonts w:eastAsia="方正仿宋_GBK" w:hint="eastAsia"/>
          <w:kern w:val="0"/>
          <w:sz w:val="32"/>
          <w:szCs w:val="32"/>
        </w:rPr>
        <w:t>邮箱</w:t>
      </w:r>
      <w:r w:rsidR="00366CD9" w:rsidRPr="00452675">
        <w:rPr>
          <w:rFonts w:eastAsia="方正仿宋_GBK"/>
          <w:kern w:val="0"/>
          <w:sz w:val="32"/>
          <w:szCs w:val="32"/>
        </w:rPr>
        <w:t>392671039@</w:t>
      </w:r>
      <w:r w:rsidR="00366CD9" w:rsidRPr="00452675">
        <w:rPr>
          <w:rFonts w:eastAsia="方正仿宋_GBK" w:hint="eastAsia"/>
          <w:kern w:val="0"/>
          <w:sz w:val="32"/>
          <w:szCs w:val="32"/>
        </w:rPr>
        <w:t>qq</w:t>
      </w:r>
      <w:r w:rsidR="00366CD9" w:rsidRPr="00452675">
        <w:rPr>
          <w:rFonts w:eastAsia="方正仿宋_GBK"/>
          <w:kern w:val="0"/>
          <w:sz w:val="32"/>
          <w:szCs w:val="32"/>
        </w:rPr>
        <w:t>.com</w:t>
      </w:r>
      <w:r w:rsidR="00366CD9">
        <w:rPr>
          <w:rFonts w:eastAsia="方正仿宋_GBK"/>
          <w:kern w:val="0"/>
          <w:sz w:val="32"/>
          <w:szCs w:val="32"/>
        </w:rPr>
        <w:t>。联系人：</w:t>
      </w:r>
      <w:r w:rsidR="00366CD9">
        <w:rPr>
          <w:rFonts w:eastAsia="方正仿宋_GBK" w:hint="eastAsia"/>
          <w:kern w:val="0"/>
          <w:sz w:val="32"/>
          <w:szCs w:val="32"/>
        </w:rPr>
        <w:t>刘开华</w:t>
      </w:r>
      <w:r w:rsidR="00366CD9">
        <w:rPr>
          <w:rFonts w:eastAsia="方正仿宋_GBK"/>
          <w:kern w:val="0"/>
          <w:sz w:val="32"/>
          <w:szCs w:val="32"/>
        </w:rPr>
        <w:t>，</w:t>
      </w:r>
      <w:r w:rsidR="00452675">
        <w:rPr>
          <w:rFonts w:eastAsia="方正仿宋_GBK" w:hint="eastAsia"/>
          <w:kern w:val="0"/>
          <w:sz w:val="32"/>
          <w:szCs w:val="32"/>
        </w:rPr>
        <w:t>联系</w:t>
      </w:r>
      <w:r w:rsidR="00452675">
        <w:rPr>
          <w:rFonts w:eastAsia="方正仿宋_GBK"/>
          <w:kern w:val="0"/>
          <w:sz w:val="32"/>
          <w:szCs w:val="32"/>
        </w:rPr>
        <w:t>电话</w:t>
      </w:r>
      <w:r w:rsidR="00452675">
        <w:rPr>
          <w:rFonts w:eastAsia="方正仿宋_GBK" w:hint="eastAsia"/>
          <w:kern w:val="0"/>
          <w:sz w:val="32"/>
          <w:szCs w:val="32"/>
        </w:rPr>
        <w:t>：</w:t>
      </w:r>
      <w:r w:rsidR="00366CD9">
        <w:rPr>
          <w:rFonts w:eastAsia="方正仿宋_GBK"/>
          <w:kern w:val="0"/>
          <w:sz w:val="32"/>
          <w:szCs w:val="32"/>
        </w:rPr>
        <w:t>13752911777</w:t>
      </w:r>
      <w:r w:rsidR="00366CD9">
        <w:rPr>
          <w:rFonts w:eastAsia="方正仿宋_GBK"/>
          <w:kern w:val="0"/>
          <w:sz w:val="32"/>
          <w:szCs w:val="32"/>
        </w:rPr>
        <w:t>。</w:t>
      </w:r>
    </w:p>
    <w:p w:rsidR="00160A5A" w:rsidRDefault="00366CD9" w:rsidP="00F20220">
      <w:pPr>
        <w:autoSpaceDE w:val="0"/>
        <w:spacing w:line="600" w:lineRule="exact"/>
        <w:ind w:firstLineChars="200" w:firstLine="643"/>
        <w:rPr>
          <w:rFonts w:eastAsia="方正楷体_GBK" w:hint="eastAsia"/>
          <w:b/>
          <w:bCs/>
          <w:sz w:val="32"/>
          <w:szCs w:val="32"/>
        </w:rPr>
      </w:pPr>
      <w:r>
        <w:rPr>
          <w:rFonts w:eastAsia="方正楷体_GBK" w:hint="eastAsia"/>
          <w:b/>
          <w:bCs/>
          <w:sz w:val="32"/>
          <w:szCs w:val="32"/>
        </w:rPr>
        <w:t>（二）学校</w:t>
      </w:r>
      <w:r w:rsidR="00F20220">
        <w:rPr>
          <w:rFonts w:eastAsia="方正楷体_GBK"/>
          <w:b/>
          <w:bCs/>
          <w:sz w:val="32"/>
          <w:szCs w:val="32"/>
        </w:rPr>
        <w:t>推荐</w:t>
      </w:r>
    </w:p>
    <w:p w:rsidR="00F20220" w:rsidRPr="005A329D" w:rsidRDefault="00910398" w:rsidP="00160A5A">
      <w:pPr>
        <w:autoSpaceDE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910398">
        <w:rPr>
          <w:rFonts w:eastAsia="方正仿宋_GBK" w:hint="eastAsia"/>
          <w:sz w:val="32"/>
          <w:szCs w:val="32"/>
        </w:rPr>
        <w:t>学校将</w:t>
      </w:r>
      <w:r w:rsidR="00F20220">
        <w:rPr>
          <w:rFonts w:eastAsia="方正仿宋_GBK"/>
          <w:sz w:val="32"/>
          <w:szCs w:val="32"/>
        </w:rPr>
        <w:t>组织</w:t>
      </w:r>
      <w:r>
        <w:rPr>
          <w:rFonts w:eastAsia="方正仿宋_GBK" w:hint="eastAsia"/>
          <w:sz w:val="32"/>
          <w:szCs w:val="32"/>
        </w:rPr>
        <w:t>专家对申报的论文进行</w:t>
      </w:r>
      <w:r w:rsidR="002767FB">
        <w:rPr>
          <w:rFonts w:eastAsia="方正仿宋_GBK" w:hint="eastAsia"/>
          <w:sz w:val="32"/>
          <w:szCs w:val="32"/>
        </w:rPr>
        <w:t>初步</w:t>
      </w:r>
      <w:r w:rsidR="00B2653E">
        <w:rPr>
          <w:rFonts w:eastAsia="方正仿宋_GBK" w:hint="eastAsia"/>
          <w:sz w:val="32"/>
          <w:szCs w:val="32"/>
        </w:rPr>
        <w:t>评选，于</w:t>
      </w:r>
      <w:r w:rsidR="00B2653E">
        <w:rPr>
          <w:rFonts w:eastAsia="方正仿宋_GBK" w:hint="eastAsia"/>
          <w:sz w:val="32"/>
          <w:szCs w:val="32"/>
        </w:rPr>
        <w:t>9</w:t>
      </w:r>
      <w:r w:rsidR="00B2653E">
        <w:rPr>
          <w:rFonts w:eastAsia="方正仿宋_GBK" w:hint="eastAsia"/>
          <w:sz w:val="32"/>
          <w:szCs w:val="32"/>
        </w:rPr>
        <w:t>月</w:t>
      </w:r>
      <w:r w:rsidR="00B2653E">
        <w:rPr>
          <w:rFonts w:eastAsia="方正仿宋_GBK" w:hint="eastAsia"/>
          <w:sz w:val="32"/>
          <w:szCs w:val="32"/>
        </w:rPr>
        <w:t>1</w:t>
      </w:r>
      <w:r w:rsidR="00B2653E">
        <w:rPr>
          <w:rFonts w:eastAsia="方正仿宋_GBK"/>
          <w:sz w:val="32"/>
          <w:szCs w:val="32"/>
        </w:rPr>
        <w:t>0</w:t>
      </w:r>
      <w:r w:rsidR="00B2653E">
        <w:rPr>
          <w:rFonts w:eastAsia="方正仿宋_GBK" w:hint="eastAsia"/>
          <w:sz w:val="32"/>
          <w:szCs w:val="32"/>
        </w:rPr>
        <w:t>日前</w:t>
      </w:r>
      <w:r w:rsidR="00B2653E">
        <w:rPr>
          <w:rFonts w:eastAsia="方正仿宋_GBK" w:hint="eastAsia"/>
          <w:sz w:val="32"/>
          <w:szCs w:val="32"/>
        </w:rPr>
        <w:lastRenderedPageBreak/>
        <w:t>报送至市教委</w:t>
      </w:r>
      <w:r w:rsidR="00F20220">
        <w:rPr>
          <w:rFonts w:eastAsia="方正仿宋_GBK" w:hint="eastAsia"/>
          <w:sz w:val="32"/>
          <w:szCs w:val="32"/>
        </w:rPr>
        <w:t>。</w:t>
      </w:r>
      <w:r w:rsidR="00B43C7C">
        <w:rPr>
          <w:rFonts w:eastAsia="方正仿宋_GBK" w:hint="eastAsia"/>
          <w:sz w:val="32"/>
          <w:szCs w:val="32"/>
        </w:rPr>
        <w:t>我</w:t>
      </w:r>
      <w:r w:rsidR="00B43C7C" w:rsidRPr="005A329D">
        <w:rPr>
          <w:rFonts w:eastAsia="方正仿宋_GBK" w:hint="eastAsia"/>
          <w:sz w:val="32"/>
          <w:szCs w:val="32"/>
        </w:rPr>
        <w:t>校</w:t>
      </w:r>
      <w:r w:rsidR="00F20220" w:rsidRPr="005A329D">
        <w:rPr>
          <w:rFonts w:eastAsia="方正仿宋_GBK" w:hint="eastAsia"/>
          <w:sz w:val="32"/>
          <w:szCs w:val="32"/>
        </w:rPr>
        <w:t>报送论文数</w:t>
      </w:r>
      <w:r w:rsidR="00B43C7C" w:rsidRPr="005A329D">
        <w:rPr>
          <w:rFonts w:eastAsia="方正仿宋_GBK" w:hint="eastAsia"/>
          <w:sz w:val="32"/>
          <w:szCs w:val="32"/>
        </w:rPr>
        <w:t>为</w:t>
      </w:r>
      <w:r w:rsidR="00F20220" w:rsidRPr="005A329D">
        <w:rPr>
          <w:rFonts w:eastAsia="方正仿宋_GBK"/>
          <w:sz w:val="32"/>
          <w:szCs w:val="32"/>
        </w:rPr>
        <w:t>4</w:t>
      </w:r>
      <w:r w:rsidR="00F20220" w:rsidRPr="005A329D">
        <w:rPr>
          <w:rFonts w:eastAsia="方正仿宋_GBK"/>
          <w:sz w:val="32"/>
          <w:szCs w:val="32"/>
        </w:rPr>
        <w:t>篇。</w:t>
      </w:r>
    </w:p>
    <w:p w:rsidR="00160A5A" w:rsidRDefault="00F20220" w:rsidP="00F20220">
      <w:pPr>
        <w:autoSpaceDE w:val="0"/>
        <w:spacing w:line="600" w:lineRule="exact"/>
        <w:ind w:firstLineChars="200" w:firstLine="643"/>
        <w:rPr>
          <w:rFonts w:eastAsia="方正楷体_GBK" w:hint="eastAsia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（</w:t>
      </w:r>
      <w:r w:rsidR="002767FB">
        <w:rPr>
          <w:rFonts w:eastAsia="方正楷体_GBK" w:hint="eastAsia"/>
          <w:b/>
          <w:bCs/>
          <w:sz w:val="32"/>
          <w:szCs w:val="32"/>
        </w:rPr>
        <w:t>三</w:t>
      </w:r>
      <w:r>
        <w:rPr>
          <w:rFonts w:eastAsia="方正楷体_GBK"/>
          <w:b/>
          <w:bCs/>
          <w:sz w:val="32"/>
          <w:szCs w:val="32"/>
        </w:rPr>
        <w:t>）专家评审</w:t>
      </w:r>
    </w:p>
    <w:p w:rsidR="00F20220" w:rsidRDefault="00F20220" w:rsidP="00160A5A">
      <w:pPr>
        <w:autoSpaceDE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市政府教育督导室</w:t>
      </w:r>
      <w:r>
        <w:rPr>
          <w:rFonts w:eastAsia="方正仿宋_GBK"/>
          <w:sz w:val="32"/>
          <w:szCs w:val="32"/>
        </w:rPr>
        <w:t>组织专家对各区县、高校、直属单位推荐报送的论文进行评审</w:t>
      </w:r>
      <w:r w:rsidR="00160A5A">
        <w:rPr>
          <w:rFonts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评选出一、二、三等奖。</w:t>
      </w:r>
    </w:p>
    <w:p w:rsidR="00160A5A" w:rsidRDefault="00F20220" w:rsidP="00F20220">
      <w:pPr>
        <w:autoSpaceDE w:val="0"/>
        <w:spacing w:line="600" w:lineRule="exact"/>
        <w:ind w:firstLineChars="200" w:firstLine="643"/>
        <w:rPr>
          <w:rFonts w:eastAsia="方正楷体_GBK" w:hint="eastAsia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（三）结果公布</w:t>
      </w:r>
    </w:p>
    <w:p w:rsidR="00F20220" w:rsidRDefault="00F20220" w:rsidP="00160A5A">
      <w:pPr>
        <w:autoSpaceDE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对获奖论文</w:t>
      </w:r>
      <w:r>
        <w:rPr>
          <w:rFonts w:eastAsia="方正仿宋_GBK" w:hint="eastAsia"/>
          <w:sz w:val="32"/>
          <w:szCs w:val="32"/>
        </w:rPr>
        <w:t>通报表彰、</w:t>
      </w:r>
      <w:r>
        <w:rPr>
          <w:rFonts w:eastAsia="方正仿宋_GBK"/>
          <w:sz w:val="32"/>
          <w:szCs w:val="32"/>
        </w:rPr>
        <w:t>颁发获奖证书。</w:t>
      </w:r>
    </w:p>
    <w:p w:rsidR="00F20220" w:rsidRDefault="00F20220" w:rsidP="00F20220">
      <w:pPr>
        <w:autoSpaceDE w:val="0"/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三</w:t>
      </w:r>
      <w:r>
        <w:rPr>
          <w:rFonts w:eastAsia="方正黑体_GBK"/>
          <w:sz w:val="32"/>
          <w:szCs w:val="32"/>
        </w:rPr>
        <w:t>、工作要求</w:t>
      </w:r>
    </w:p>
    <w:p w:rsidR="00F20220" w:rsidRDefault="00F20220" w:rsidP="00F20220">
      <w:pPr>
        <w:autoSpaceDE w:val="0"/>
        <w:spacing w:line="600" w:lineRule="exact"/>
        <w:ind w:firstLineChars="200" w:firstLine="643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（</w:t>
      </w:r>
      <w:r>
        <w:rPr>
          <w:rFonts w:eastAsia="方正仿宋_GBK" w:hint="eastAsia"/>
          <w:b/>
          <w:bCs/>
          <w:sz w:val="32"/>
          <w:szCs w:val="32"/>
        </w:rPr>
        <w:t>一</w:t>
      </w:r>
      <w:r>
        <w:rPr>
          <w:rFonts w:eastAsia="方正仿宋_GBK"/>
          <w:b/>
          <w:bCs/>
          <w:sz w:val="32"/>
          <w:szCs w:val="32"/>
        </w:rPr>
        <w:t>）</w:t>
      </w:r>
      <w:r>
        <w:rPr>
          <w:rFonts w:eastAsia="方正楷体_GBK"/>
          <w:b/>
          <w:bCs/>
          <w:sz w:val="32"/>
          <w:szCs w:val="32"/>
        </w:rPr>
        <w:t>坚持原创。</w:t>
      </w:r>
      <w:r w:rsidR="00F83D43" w:rsidRPr="00AA5468">
        <w:rPr>
          <w:rFonts w:eastAsia="方正仿宋_GBK" w:hint="eastAsia"/>
          <w:sz w:val="32"/>
          <w:szCs w:val="32"/>
        </w:rPr>
        <w:t>遵守学术道德规范，不抄袭、不弄虚作假。已公开发表或收录的教育督导论文不需查重，但须在论文的显著位置注明“刊载于……报刊</w:t>
      </w:r>
      <w:r w:rsidR="00F83D43" w:rsidRPr="00AA5468">
        <w:rPr>
          <w:rFonts w:eastAsia="方正仿宋_GBK" w:hint="eastAsia"/>
          <w:sz w:val="32"/>
          <w:szCs w:val="32"/>
        </w:rPr>
        <w:t>/</w:t>
      </w:r>
      <w:r w:rsidR="00F83D43" w:rsidRPr="00AA5468">
        <w:rPr>
          <w:rFonts w:eastAsia="方正仿宋_GBK" w:hint="eastAsia"/>
          <w:sz w:val="32"/>
          <w:szCs w:val="32"/>
        </w:rPr>
        <w:t>杂志……期”。</w:t>
      </w:r>
    </w:p>
    <w:p w:rsidR="004A71F0" w:rsidRDefault="004A71F0" w:rsidP="00F20220">
      <w:pPr>
        <w:autoSpaceDE w:val="0"/>
        <w:spacing w:line="600" w:lineRule="exact"/>
        <w:ind w:firstLineChars="200" w:firstLine="643"/>
        <w:rPr>
          <w:rFonts w:eastAsia="方正楷体_GBK"/>
          <w:b/>
          <w:bCs/>
          <w:sz w:val="32"/>
          <w:szCs w:val="32"/>
        </w:rPr>
      </w:pPr>
      <w:r w:rsidRPr="004A71F0">
        <w:rPr>
          <w:rFonts w:eastAsia="方正楷体_GBK" w:hint="eastAsia"/>
          <w:b/>
          <w:bCs/>
          <w:sz w:val="32"/>
          <w:szCs w:val="32"/>
        </w:rPr>
        <w:t>（二）</w:t>
      </w:r>
      <w:r w:rsidR="00023EB5">
        <w:rPr>
          <w:rFonts w:eastAsia="方正楷体_GBK" w:hint="eastAsia"/>
          <w:b/>
          <w:bCs/>
          <w:sz w:val="32"/>
          <w:szCs w:val="32"/>
        </w:rPr>
        <w:t>广泛发动</w:t>
      </w:r>
      <w:r>
        <w:rPr>
          <w:rFonts w:eastAsia="方正仿宋_GBK" w:hint="eastAsia"/>
          <w:sz w:val="32"/>
          <w:szCs w:val="32"/>
        </w:rPr>
        <w:t>。</w:t>
      </w:r>
      <w:r w:rsidR="00023EB5">
        <w:rPr>
          <w:rFonts w:eastAsia="方正仿宋_GBK" w:hint="eastAsia"/>
          <w:sz w:val="32"/>
          <w:szCs w:val="32"/>
        </w:rPr>
        <w:t>各二级单位应做好宣传动员工作，鼓励广大教师积极申报，</w:t>
      </w:r>
      <w:r w:rsidR="009046D8">
        <w:rPr>
          <w:rFonts w:eastAsia="方正仿宋_GBK" w:hint="eastAsia"/>
          <w:sz w:val="32"/>
          <w:szCs w:val="32"/>
        </w:rPr>
        <w:t>获奖成果将依据</w:t>
      </w:r>
      <w:r>
        <w:rPr>
          <w:rFonts w:eastAsia="方正仿宋_GBK" w:hint="eastAsia"/>
          <w:sz w:val="32"/>
          <w:szCs w:val="32"/>
        </w:rPr>
        <w:t>我</w:t>
      </w:r>
      <w:r w:rsidRPr="005A329D">
        <w:rPr>
          <w:rFonts w:eastAsia="方正仿宋_GBK" w:hint="eastAsia"/>
          <w:sz w:val="32"/>
          <w:szCs w:val="32"/>
        </w:rPr>
        <w:t>校</w:t>
      </w:r>
      <w:r w:rsidR="00F32A0E" w:rsidRPr="005A329D">
        <w:rPr>
          <w:rFonts w:eastAsia="方正仿宋_GBK" w:hint="eastAsia"/>
          <w:sz w:val="32"/>
          <w:szCs w:val="32"/>
        </w:rPr>
        <w:t>《教学业绩分类评价办法》（长师院发〔</w:t>
      </w:r>
      <w:r w:rsidR="00F32A0E" w:rsidRPr="005A329D">
        <w:rPr>
          <w:rFonts w:eastAsia="方正仿宋_GBK" w:hint="eastAsia"/>
          <w:sz w:val="32"/>
          <w:szCs w:val="32"/>
        </w:rPr>
        <w:t>2021</w:t>
      </w:r>
      <w:r w:rsidR="00F32A0E" w:rsidRPr="005A329D">
        <w:rPr>
          <w:rFonts w:eastAsia="方正仿宋_GBK" w:hint="eastAsia"/>
          <w:sz w:val="32"/>
          <w:szCs w:val="32"/>
        </w:rPr>
        <w:t>〕</w:t>
      </w:r>
      <w:r w:rsidR="00F32A0E" w:rsidRPr="005A329D">
        <w:rPr>
          <w:rFonts w:eastAsia="方正仿宋_GBK" w:hint="eastAsia"/>
          <w:sz w:val="32"/>
          <w:szCs w:val="32"/>
        </w:rPr>
        <w:t>129</w:t>
      </w:r>
      <w:r w:rsidR="00F32A0E" w:rsidRPr="005A329D">
        <w:rPr>
          <w:rFonts w:eastAsia="方正仿宋_GBK" w:hint="eastAsia"/>
          <w:sz w:val="32"/>
          <w:szCs w:val="32"/>
        </w:rPr>
        <w:t>号）第九条“教师教学竞赛获奖认定与计分”</w:t>
      </w:r>
      <w:r w:rsidR="00160A5A" w:rsidRPr="00160A5A">
        <w:rPr>
          <w:rFonts w:eastAsia="方正仿宋_GBK" w:hint="eastAsia"/>
          <w:sz w:val="32"/>
          <w:szCs w:val="32"/>
        </w:rPr>
        <w:t xml:space="preserve"> </w:t>
      </w:r>
      <w:r w:rsidR="00160A5A" w:rsidRPr="005A329D">
        <w:rPr>
          <w:rFonts w:eastAsia="方正仿宋_GBK" w:hint="eastAsia"/>
          <w:sz w:val="32"/>
          <w:szCs w:val="32"/>
        </w:rPr>
        <w:t>（备注）</w:t>
      </w:r>
      <w:r w:rsidR="00F32A0E" w:rsidRPr="005A329D">
        <w:rPr>
          <w:rFonts w:eastAsia="方正仿宋_GBK" w:hint="eastAsia"/>
          <w:sz w:val="32"/>
          <w:szCs w:val="32"/>
        </w:rPr>
        <w:t>进行</w:t>
      </w:r>
      <w:r w:rsidR="001474CE" w:rsidRPr="005A329D">
        <w:rPr>
          <w:rFonts w:eastAsia="方正仿宋_GBK" w:hint="eastAsia"/>
          <w:sz w:val="32"/>
          <w:szCs w:val="32"/>
        </w:rPr>
        <w:t>教学业绩认定</w:t>
      </w:r>
      <w:r w:rsidR="00F32A0E" w:rsidRPr="005A329D">
        <w:rPr>
          <w:rFonts w:eastAsia="方正仿宋_GBK" w:hint="eastAsia"/>
          <w:sz w:val="32"/>
          <w:szCs w:val="32"/>
        </w:rPr>
        <w:t>。</w:t>
      </w:r>
    </w:p>
    <w:p w:rsidR="00F20220" w:rsidRDefault="00F20220" w:rsidP="00F20220">
      <w:pPr>
        <w:autoSpaceDE w:val="0"/>
        <w:spacing w:line="600" w:lineRule="exact"/>
        <w:ind w:firstLineChars="200" w:firstLine="643"/>
        <w:rPr>
          <w:rFonts w:eastAsia="方正仿宋_GBK"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（</w:t>
      </w:r>
      <w:r w:rsidR="00F32A0E">
        <w:rPr>
          <w:rFonts w:eastAsia="方正楷体_GBK" w:hint="eastAsia"/>
          <w:b/>
          <w:bCs/>
          <w:sz w:val="32"/>
          <w:szCs w:val="32"/>
        </w:rPr>
        <w:t>三</w:t>
      </w:r>
      <w:r>
        <w:rPr>
          <w:rFonts w:eastAsia="方正楷体_GBK"/>
          <w:b/>
          <w:bCs/>
          <w:sz w:val="32"/>
          <w:szCs w:val="32"/>
        </w:rPr>
        <w:t>）严</w:t>
      </w:r>
      <w:r>
        <w:rPr>
          <w:rFonts w:eastAsia="方正楷体_GBK" w:hint="eastAsia"/>
          <w:b/>
          <w:bCs/>
          <w:sz w:val="32"/>
          <w:szCs w:val="32"/>
        </w:rPr>
        <w:t>格把关</w:t>
      </w:r>
      <w:r>
        <w:rPr>
          <w:rFonts w:eastAsia="方正楷体_GBK"/>
          <w:b/>
          <w:bCs/>
          <w:sz w:val="32"/>
          <w:szCs w:val="32"/>
        </w:rPr>
        <w:t>。</w:t>
      </w:r>
      <w:r w:rsidR="00F83D43" w:rsidRPr="00AA5468">
        <w:rPr>
          <w:rFonts w:eastAsia="方正仿宋_GBK" w:hint="eastAsia"/>
          <w:sz w:val="32"/>
          <w:szCs w:val="32"/>
        </w:rPr>
        <w:t>一般性工作计划、安排、总结，工作汇报、课题</w:t>
      </w:r>
      <w:r w:rsidR="00F83D43" w:rsidRPr="00AA5468">
        <w:rPr>
          <w:rFonts w:eastAsia="方正仿宋_GBK" w:hint="eastAsia"/>
          <w:sz w:val="32"/>
          <w:szCs w:val="32"/>
        </w:rPr>
        <w:t>/</w:t>
      </w:r>
      <w:r w:rsidR="00F83D43" w:rsidRPr="00AA5468">
        <w:rPr>
          <w:rFonts w:eastAsia="方正仿宋_GBK" w:hint="eastAsia"/>
          <w:sz w:val="32"/>
          <w:szCs w:val="32"/>
        </w:rPr>
        <w:t>项目研究报告，领导讲话稿，课例、教案，著作、教材、文集、汇编，译文、记叙文、诗歌、散文等不得参评。已参</w:t>
      </w:r>
      <w:r w:rsidR="00A709F0">
        <w:rPr>
          <w:rFonts w:eastAsia="方正仿宋_GBK" w:hint="eastAsia"/>
          <w:sz w:val="32"/>
          <w:szCs w:val="32"/>
        </w:rPr>
        <w:t>加</w:t>
      </w:r>
      <w:r w:rsidR="00F83D43" w:rsidRPr="00AA5468">
        <w:rPr>
          <w:rFonts w:eastAsia="方正仿宋_GBK" w:hint="eastAsia"/>
          <w:sz w:val="32"/>
          <w:szCs w:val="32"/>
        </w:rPr>
        <w:t>过</w:t>
      </w:r>
      <w:r w:rsidR="00A709F0" w:rsidRPr="00AA5468">
        <w:rPr>
          <w:rFonts w:eastAsia="方正仿宋_GBK" w:hint="eastAsia"/>
          <w:sz w:val="32"/>
          <w:szCs w:val="32"/>
        </w:rPr>
        <w:t>教育督导</w:t>
      </w:r>
      <w:r w:rsidR="00F83D43" w:rsidRPr="00AA5468">
        <w:rPr>
          <w:rFonts w:eastAsia="方正仿宋_GBK" w:hint="eastAsia"/>
          <w:sz w:val="32"/>
          <w:szCs w:val="32"/>
        </w:rPr>
        <w:t>论文</w:t>
      </w:r>
      <w:r w:rsidR="00A709F0">
        <w:rPr>
          <w:rFonts w:eastAsia="方正仿宋_GBK" w:hint="eastAsia"/>
          <w:sz w:val="32"/>
          <w:szCs w:val="32"/>
        </w:rPr>
        <w:t>评选的论文</w:t>
      </w:r>
      <w:r w:rsidR="00F83D43" w:rsidRPr="00AA5468">
        <w:rPr>
          <w:rFonts w:eastAsia="方正仿宋_GBK" w:hint="eastAsia"/>
          <w:sz w:val="32"/>
          <w:szCs w:val="32"/>
        </w:rPr>
        <w:t>不得参评。与教育督导评估、监测评价等不直接相关的论文，以及课程教学方案计划、教案学案、教育教学故事案例、各种工作计划总结经验介绍、讲话稿、政策文件等，不得参评。不接受个人申报。</w:t>
      </w:r>
    </w:p>
    <w:p w:rsidR="00F20220" w:rsidRDefault="00F20220" w:rsidP="00F20220">
      <w:pPr>
        <w:autoSpaceDE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F20220" w:rsidRDefault="00F20220" w:rsidP="00F20220">
      <w:pPr>
        <w:autoSpaceDE w:val="0"/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</w:p>
    <w:p w:rsidR="00F20220" w:rsidRDefault="00F20220" w:rsidP="00F20220">
      <w:pPr>
        <w:autoSpaceDE w:val="0"/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附件：</w:t>
      </w:r>
      <w:r>
        <w:rPr>
          <w:rFonts w:eastAsia="方正仿宋_GBK"/>
          <w:color w:val="000000"/>
          <w:kern w:val="0"/>
          <w:sz w:val="32"/>
          <w:szCs w:val="32"/>
        </w:rPr>
        <w:t>1.</w:t>
      </w:r>
      <w:r w:rsidR="00160A5A" w:rsidRPr="00160A5A">
        <w:rPr>
          <w:rFonts w:eastAsia="方正仿宋_GBK"/>
          <w:color w:val="000000"/>
          <w:kern w:val="0"/>
          <w:sz w:val="32"/>
          <w:szCs w:val="32"/>
        </w:rPr>
        <w:t xml:space="preserve"> </w:t>
      </w:r>
      <w:r w:rsidR="00160A5A">
        <w:rPr>
          <w:rFonts w:eastAsia="方正仿宋_GBK"/>
          <w:color w:val="000000"/>
          <w:kern w:val="0"/>
          <w:sz w:val="32"/>
          <w:szCs w:val="32"/>
        </w:rPr>
        <w:t>教育督导研究论文基本格式</w:t>
      </w:r>
    </w:p>
    <w:p w:rsidR="00F20220" w:rsidRDefault="00F20220" w:rsidP="00F20220">
      <w:pPr>
        <w:autoSpaceDE w:val="0"/>
        <w:spacing w:line="600" w:lineRule="exact"/>
        <w:ind w:left="16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2.</w:t>
      </w:r>
      <w:r w:rsidR="00160A5A" w:rsidRPr="00160A5A">
        <w:rPr>
          <w:rFonts w:eastAsia="方正仿宋_GBK"/>
          <w:color w:val="000000"/>
          <w:kern w:val="0"/>
          <w:sz w:val="32"/>
          <w:szCs w:val="32"/>
        </w:rPr>
        <w:t xml:space="preserve"> </w:t>
      </w:r>
      <w:r w:rsidR="00160A5A">
        <w:rPr>
          <w:rFonts w:eastAsia="方正仿宋_GBK"/>
          <w:color w:val="000000"/>
          <w:kern w:val="0"/>
          <w:sz w:val="32"/>
          <w:szCs w:val="32"/>
        </w:rPr>
        <w:t>教育督导研究论文汇总表</w:t>
      </w:r>
      <w:r w:rsidR="00160A5A">
        <w:rPr>
          <w:rFonts w:eastAsia="方正仿宋_GBK"/>
          <w:color w:val="000000"/>
          <w:kern w:val="0"/>
          <w:sz w:val="32"/>
          <w:szCs w:val="32"/>
        </w:rPr>
        <w:t xml:space="preserve"> </w:t>
      </w:r>
    </w:p>
    <w:p w:rsidR="00F20220" w:rsidRDefault="00F20220" w:rsidP="00F20220">
      <w:pPr>
        <w:autoSpaceDE w:val="0"/>
        <w:spacing w:line="600" w:lineRule="exact"/>
        <w:ind w:firstLineChars="200" w:firstLine="640"/>
        <w:jc w:val="left"/>
        <w:rPr>
          <w:rFonts w:eastAsia="方正仿宋_GBK"/>
          <w:color w:val="000000"/>
          <w:kern w:val="0"/>
          <w:sz w:val="32"/>
          <w:szCs w:val="32"/>
        </w:rPr>
      </w:pPr>
    </w:p>
    <w:p w:rsidR="00F20220" w:rsidRDefault="00F20220" w:rsidP="00F20220">
      <w:pPr>
        <w:autoSpaceDE w:val="0"/>
        <w:spacing w:line="600" w:lineRule="exact"/>
        <w:ind w:firstLineChars="200" w:firstLine="640"/>
        <w:jc w:val="left"/>
        <w:rPr>
          <w:rFonts w:eastAsia="方正仿宋_GBK"/>
          <w:color w:val="000000"/>
          <w:kern w:val="0"/>
          <w:sz w:val="32"/>
          <w:szCs w:val="32"/>
        </w:rPr>
      </w:pPr>
    </w:p>
    <w:p w:rsidR="00F20220" w:rsidRDefault="006A6D01" w:rsidP="006A6D01">
      <w:pPr>
        <w:autoSpaceDE w:val="0"/>
        <w:spacing w:line="600" w:lineRule="exact"/>
        <w:ind w:firstLineChars="200" w:firstLine="640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教学质量</w:t>
      </w:r>
      <w:r w:rsidR="00023EB5">
        <w:rPr>
          <w:rFonts w:eastAsia="方正仿宋_GBK" w:hint="eastAsia"/>
          <w:color w:val="000000"/>
          <w:sz w:val="32"/>
          <w:szCs w:val="32"/>
        </w:rPr>
        <w:t>监测</w:t>
      </w:r>
      <w:r>
        <w:rPr>
          <w:rFonts w:eastAsia="方正仿宋_GBK" w:hint="eastAsia"/>
          <w:color w:val="000000"/>
          <w:sz w:val="32"/>
          <w:szCs w:val="32"/>
        </w:rPr>
        <w:t>研究与评估中心</w:t>
      </w:r>
    </w:p>
    <w:p w:rsidR="00797260" w:rsidRDefault="00F20220" w:rsidP="00A810F5">
      <w:pPr>
        <w:widowControl/>
        <w:spacing w:line="560" w:lineRule="exact"/>
        <w:ind w:firstLine="600"/>
        <w:jc w:val="right"/>
        <w:rPr>
          <w:rFonts w:eastAsia="方正仿宋_GBK" w:hint="eastAsia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202</w:t>
      </w:r>
      <w:r w:rsidR="00771D58">
        <w:rPr>
          <w:rFonts w:eastAsia="方正仿宋_GBK"/>
          <w:color w:val="000000"/>
          <w:kern w:val="0"/>
          <w:sz w:val="32"/>
          <w:szCs w:val="32"/>
        </w:rPr>
        <w:t>3</w:t>
      </w:r>
      <w:r>
        <w:rPr>
          <w:rFonts w:eastAsia="方正仿宋_GBK"/>
          <w:color w:val="000000"/>
          <w:kern w:val="0"/>
          <w:sz w:val="32"/>
          <w:szCs w:val="32"/>
        </w:rPr>
        <w:t>年</w:t>
      </w:r>
      <w:r w:rsidR="00771D58">
        <w:rPr>
          <w:rFonts w:eastAsia="方正仿宋_GBK"/>
          <w:color w:val="000000"/>
          <w:kern w:val="0"/>
          <w:sz w:val="32"/>
          <w:szCs w:val="32"/>
        </w:rPr>
        <w:t>7</w:t>
      </w:r>
      <w:r>
        <w:rPr>
          <w:rFonts w:eastAsia="方正仿宋_GBK"/>
          <w:color w:val="000000"/>
          <w:kern w:val="0"/>
          <w:sz w:val="32"/>
          <w:szCs w:val="32"/>
        </w:rPr>
        <w:t>月</w:t>
      </w:r>
      <w:r w:rsidR="00771D58">
        <w:rPr>
          <w:rFonts w:eastAsia="方正仿宋_GBK"/>
          <w:color w:val="000000"/>
          <w:kern w:val="0"/>
          <w:sz w:val="32"/>
          <w:szCs w:val="32"/>
        </w:rPr>
        <w:t>19</w:t>
      </w:r>
      <w:r>
        <w:rPr>
          <w:rFonts w:eastAsia="方正仿宋_GBK"/>
          <w:color w:val="000000"/>
          <w:kern w:val="0"/>
          <w:sz w:val="32"/>
          <w:szCs w:val="32"/>
        </w:rPr>
        <w:t>日</w:t>
      </w:r>
    </w:p>
    <w:p w:rsidR="00160A5A" w:rsidRDefault="00160A5A" w:rsidP="00A810F5">
      <w:pPr>
        <w:widowControl/>
        <w:spacing w:line="560" w:lineRule="exact"/>
        <w:ind w:firstLine="600"/>
        <w:jc w:val="right"/>
        <w:rPr>
          <w:rFonts w:eastAsia="方正仿宋_GBK" w:hint="eastAsia"/>
          <w:color w:val="000000"/>
          <w:kern w:val="0"/>
          <w:sz w:val="32"/>
          <w:szCs w:val="32"/>
        </w:rPr>
      </w:pPr>
    </w:p>
    <w:p w:rsidR="00160A5A" w:rsidRDefault="00160A5A">
      <w:pPr>
        <w:widowControl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br w:type="page"/>
      </w:r>
    </w:p>
    <w:p w:rsidR="00160A5A" w:rsidRPr="00AA5468" w:rsidRDefault="00160A5A" w:rsidP="00160A5A">
      <w:pPr>
        <w:spacing w:line="600" w:lineRule="exact"/>
        <w:rPr>
          <w:rFonts w:eastAsia="方正黑体_GBK"/>
          <w:color w:val="000000"/>
          <w:sz w:val="32"/>
          <w:szCs w:val="32"/>
        </w:rPr>
      </w:pPr>
      <w:r w:rsidRPr="00AA5468">
        <w:rPr>
          <w:rFonts w:eastAsia="方正黑体_GBK"/>
          <w:color w:val="000000"/>
          <w:sz w:val="32"/>
          <w:szCs w:val="32"/>
        </w:rPr>
        <w:lastRenderedPageBreak/>
        <w:t>附件</w:t>
      </w:r>
      <w:r>
        <w:rPr>
          <w:rFonts w:eastAsia="方正黑体_GBK" w:hint="eastAsia"/>
          <w:color w:val="000000"/>
          <w:sz w:val="32"/>
          <w:szCs w:val="32"/>
        </w:rPr>
        <w:t>1</w:t>
      </w:r>
    </w:p>
    <w:p w:rsidR="00160A5A" w:rsidRPr="00AA5468" w:rsidRDefault="00160A5A" w:rsidP="00160A5A">
      <w:pPr>
        <w:spacing w:line="600" w:lineRule="exact"/>
        <w:ind w:firstLineChars="200" w:firstLine="640"/>
        <w:rPr>
          <w:rFonts w:eastAsia="方正黑体_GBK"/>
          <w:color w:val="000000"/>
          <w:sz w:val="32"/>
          <w:szCs w:val="32"/>
        </w:rPr>
      </w:pPr>
    </w:p>
    <w:p w:rsidR="00160A5A" w:rsidRPr="00AA5468" w:rsidRDefault="00160A5A" w:rsidP="005C00BC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AA5468">
        <w:rPr>
          <w:rFonts w:eastAsia="方正小标宋_GBK"/>
          <w:color w:val="000000"/>
          <w:sz w:val="44"/>
          <w:szCs w:val="44"/>
        </w:rPr>
        <w:t>教育督导研究论文基本格式</w:t>
      </w:r>
    </w:p>
    <w:p w:rsidR="00160A5A" w:rsidRPr="00AA5468" w:rsidRDefault="00160A5A" w:rsidP="00160A5A">
      <w:pPr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</w:p>
    <w:p w:rsidR="00160A5A" w:rsidRPr="00AA5468" w:rsidRDefault="00160A5A" w:rsidP="00160A5A">
      <w:pPr>
        <w:spacing w:line="600" w:lineRule="exact"/>
        <w:ind w:firstLineChars="200" w:firstLine="640"/>
        <w:rPr>
          <w:rFonts w:eastAsia="方正黑体_GBK"/>
          <w:color w:val="000000"/>
          <w:sz w:val="32"/>
          <w:szCs w:val="32"/>
        </w:rPr>
      </w:pPr>
      <w:r w:rsidRPr="00AA5468">
        <w:rPr>
          <w:rFonts w:eastAsia="方正黑体_GBK"/>
          <w:color w:val="000000"/>
          <w:sz w:val="32"/>
          <w:szCs w:val="32"/>
        </w:rPr>
        <w:t>一、文稿格式</w:t>
      </w:r>
    </w:p>
    <w:p w:rsidR="00160A5A" w:rsidRPr="00AA5468" w:rsidRDefault="00160A5A" w:rsidP="00160A5A">
      <w:pPr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AA5468">
        <w:rPr>
          <w:rFonts w:eastAsia="方正仿宋_GBK"/>
          <w:color w:val="000000"/>
          <w:kern w:val="0"/>
          <w:sz w:val="32"/>
          <w:szCs w:val="32"/>
        </w:rPr>
        <w:t>文稿一律采用</w:t>
      </w:r>
      <w:r w:rsidRPr="00AA5468">
        <w:rPr>
          <w:rFonts w:eastAsia="方正仿宋_GBK"/>
          <w:color w:val="000000"/>
          <w:kern w:val="0"/>
          <w:sz w:val="32"/>
          <w:szCs w:val="32"/>
        </w:rPr>
        <w:t>Word</w:t>
      </w:r>
      <w:r w:rsidRPr="00AA5468">
        <w:rPr>
          <w:rFonts w:eastAsia="方正仿宋_GBK"/>
          <w:color w:val="000000"/>
          <w:kern w:val="0"/>
          <w:sz w:val="32"/>
          <w:szCs w:val="32"/>
        </w:rPr>
        <w:t>格式，</w:t>
      </w:r>
      <w:r w:rsidRPr="00AA5468">
        <w:rPr>
          <w:rFonts w:eastAsia="方正仿宋_GBK"/>
          <w:color w:val="000000"/>
          <w:kern w:val="0"/>
          <w:sz w:val="32"/>
          <w:szCs w:val="32"/>
        </w:rPr>
        <w:t>A4</w:t>
      </w:r>
      <w:r w:rsidRPr="00AA5468">
        <w:rPr>
          <w:rFonts w:eastAsia="方正仿宋_GBK"/>
          <w:color w:val="000000"/>
          <w:kern w:val="0"/>
          <w:sz w:val="32"/>
          <w:szCs w:val="32"/>
        </w:rPr>
        <w:t>纸版式，并按照基本格式排版。</w:t>
      </w:r>
    </w:p>
    <w:p w:rsidR="00160A5A" w:rsidRPr="00AA5468" w:rsidRDefault="00160A5A" w:rsidP="00160A5A">
      <w:pPr>
        <w:spacing w:line="600" w:lineRule="exact"/>
        <w:ind w:firstLineChars="200" w:firstLine="640"/>
        <w:rPr>
          <w:rFonts w:eastAsia="方正黑体_GBK"/>
          <w:color w:val="000000"/>
          <w:sz w:val="32"/>
          <w:szCs w:val="32"/>
        </w:rPr>
      </w:pPr>
      <w:r w:rsidRPr="00AA5468">
        <w:rPr>
          <w:rFonts w:eastAsia="方正黑体_GBK"/>
          <w:color w:val="000000"/>
          <w:sz w:val="32"/>
          <w:szCs w:val="32"/>
        </w:rPr>
        <w:t>二、写作顺序</w:t>
      </w:r>
    </w:p>
    <w:p w:rsidR="00160A5A" w:rsidRPr="00AA5468" w:rsidRDefault="00160A5A" w:rsidP="00160A5A">
      <w:pPr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AA5468">
        <w:rPr>
          <w:rFonts w:eastAsia="方正仿宋_GBK" w:hint="eastAsia"/>
          <w:color w:val="000000"/>
          <w:kern w:val="0"/>
          <w:sz w:val="32"/>
          <w:szCs w:val="32"/>
        </w:rPr>
        <w:t>标题，作者姓名、作者单位，摘要、关键词（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3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～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5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个）、正文、参考文献。</w:t>
      </w:r>
    </w:p>
    <w:p w:rsidR="00160A5A" w:rsidRPr="00AA5468" w:rsidRDefault="00160A5A" w:rsidP="00160A5A">
      <w:pPr>
        <w:spacing w:line="600" w:lineRule="exact"/>
        <w:ind w:firstLineChars="200" w:firstLine="640"/>
        <w:rPr>
          <w:rFonts w:eastAsia="方正黑体_GBK"/>
          <w:color w:val="000000"/>
          <w:sz w:val="32"/>
          <w:szCs w:val="32"/>
        </w:rPr>
      </w:pPr>
      <w:r w:rsidRPr="00AA5468">
        <w:rPr>
          <w:rFonts w:eastAsia="方正黑体_GBK"/>
          <w:color w:val="000000"/>
          <w:sz w:val="32"/>
          <w:szCs w:val="32"/>
        </w:rPr>
        <w:t>三、写作规范</w:t>
      </w:r>
    </w:p>
    <w:p w:rsidR="00160A5A" w:rsidRPr="00AA5468" w:rsidRDefault="00160A5A" w:rsidP="00160A5A">
      <w:pPr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AA5468">
        <w:rPr>
          <w:rFonts w:eastAsia="方正仿宋_GBK" w:hint="eastAsia"/>
          <w:color w:val="000000"/>
          <w:kern w:val="0"/>
          <w:sz w:val="32"/>
          <w:szCs w:val="32"/>
        </w:rPr>
        <w:t>（一）标题居中，采用三号黑体。</w:t>
      </w:r>
    </w:p>
    <w:p w:rsidR="00160A5A" w:rsidRPr="00AA5468" w:rsidRDefault="00160A5A" w:rsidP="00160A5A">
      <w:pPr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AA5468">
        <w:rPr>
          <w:rFonts w:eastAsia="方正仿宋_GBK" w:hint="eastAsia"/>
          <w:color w:val="000000"/>
          <w:kern w:val="0"/>
          <w:sz w:val="32"/>
          <w:szCs w:val="32"/>
        </w:rPr>
        <w:t>（二）作者姓名、单位在标题下方，居中，采用四号楷体。</w:t>
      </w:r>
    </w:p>
    <w:p w:rsidR="00160A5A" w:rsidRPr="00AA5468" w:rsidRDefault="00160A5A" w:rsidP="00160A5A">
      <w:pPr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AA5468">
        <w:rPr>
          <w:rFonts w:eastAsia="方正仿宋_GBK" w:hint="eastAsia"/>
          <w:color w:val="000000"/>
          <w:kern w:val="0"/>
          <w:sz w:val="32"/>
          <w:szCs w:val="32"/>
        </w:rPr>
        <w:t>（三）摘要在正文前，不超过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300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字，采用四号仿宋。全段缩进两个汉字字符距离。前加四号黑体“摘要”字样。摘要主要阐述研究论文的背景、采用的研究方法、主要的研究结果，研究结论的教育意义等。</w:t>
      </w:r>
    </w:p>
    <w:p w:rsidR="00160A5A" w:rsidRPr="00AA5468" w:rsidRDefault="00160A5A" w:rsidP="00160A5A">
      <w:pPr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AA5468">
        <w:rPr>
          <w:rFonts w:eastAsia="方正仿宋_GBK" w:hint="eastAsia"/>
          <w:color w:val="000000"/>
          <w:kern w:val="0"/>
          <w:sz w:val="32"/>
          <w:szCs w:val="32"/>
        </w:rPr>
        <w:t>（四）关键词紧随摘要，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3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～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5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个，采用四号仿宋。缩进两个汉字字符距离。前加四号黑体“关键词”字样。</w:t>
      </w:r>
    </w:p>
    <w:p w:rsidR="00160A5A" w:rsidRPr="00AA5468" w:rsidRDefault="00160A5A" w:rsidP="00160A5A">
      <w:pPr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AA5468">
        <w:rPr>
          <w:rFonts w:eastAsia="方正仿宋_GBK" w:hint="eastAsia"/>
          <w:color w:val="000000"/>
          <w:kern w:val="0"/>
          <w:sz w:val="32"/>
          <w:szCs w:val="32"/>
        </w:rPr>
        <w:t>（五）正文标题采用四号黑体，正文文字内容均采用四号仿宋，行距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28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磅，每段缩进两个汉字字符距离。</w:t>
      </w:r>
    </w:p>
    <w:p w:rsidR="00160A5A" w:rsidRPr="00AA5468" w:rsidRDefault="00160A5A" w:rsidP="00160A5A">
      <w:pPr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AA5468">
        <w:rPr>
          <w:rFonts w:eastAsia="方正仿宋_GBK" w:hint="eastAsia"/>
          <w:color w:val="000000"/>
          <w:kern w:val="0"/>
          <w:sz w:val="32"/>
          <w:szCs w:val="32"/>
        </w:rPr>
        <w:t>（六）参考文献列于正文后，采用四号仿宋。前加四号黑体“参考文献”字样，单列一行居中。参考文献指在国内外正式公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lastRenderedPageBreak/>
        <w:t>开发表的并且文中确切引用的专著、期刊文章、论文集文章、报纸等，其著录采用顺序编码制，即在引文处按出现的先后次序，用数字加方括号编号，并集中列于文后。同一文献出现多次，则用同一数字标识。</w:t>
      </w:r>
    </w:p>
    <w:p w:rsidR="00160A5A" w:rsidRPr="00AA5468" w:rsidRDefault="00160A5A" w:rsidP="00160A5A">
      <w:pPr>
        <w:widowControl/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AA5468">
        <w:rPr>
          <w:rFonts w:eastAsia="方正仿宋_GBK" w:hint="eastAsia"/>
          <w:color w:val="000000"/>
          <w:kern w:val="0"/>
          <w:sz w:val="32"/>
          <w:szCs w:val="32"/>
        </w:rPr>
        <w:t>著录格式如下：序号、主要作者、文献题名、文献及载体类型标识专著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[M]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、期刊文章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[J]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、报纸文章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[N]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、论文集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[C]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、学位论文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[D]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、报告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[R]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、析出文献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[A]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、出版项（出版地、出版者、出版年）、文献页码。</w:t>
      </w:r>
    </w:p>
    <w:p w:rsidR="00160A5A" w:rsidRPr="00AA5468" w:rsidRDefault="00160A5A" w:rsidP="00160A5A">
      <w:pPr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AA5468">
        <w:rPr>
          <w:rFonts w:eastAsia="方正仿宋_GBK" w:hint="eastAsia"/>
          <w:color w:val="000000"/>
          <w:kern w:val="0"/>
          <w:sz w:val="32"/>
          <w:szCs w:val="32"/>
        </w:rPr>
        <w:t>（七）各论文电子件的</w:t>
      </w:r>
      <w:r w:rsidRPr="00AA5468">
        <w:rPr>
          <w:rFonts w:eastAsia="方正仿宋_GBK" w:hint="eastAsia"/>
          <w:b/>
          <w:bCs/>
          <w:color w:val="000000"/>
          <w:kern w:val="0"/>
          <w:sz w:val="32"/>
          <w:szCs w:val="32"/>
        </w:rPr>
        <w:t>文件名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>为该文稿题目（请核对与论文题目相同），文件名不含作者姓名、作者单位等信息。</w:t>
      </w:r>
    </w:p>
    <w:p w:rsidR="00160A5A" w:rsidRPr="00AA5468" w:rsidRDefault="00160A5A" w:rsidP="00160A5A">
      <w:pPr>
        <w:spacing w:line="600" w:lineRule="exact"/>
        <w:ind w:firstLineChars="200" w:firstLine="560"/>
        <w:rPr>
          <w:rFonts w:eastAsia="仿宋" w:cs="仿宋"/>
          <w:sz w:val="28"/>
          <w:szCs w:val="28"/>
        </w:rPr>
      </w:pPr>
    </w:p>
    <w:p w:rsidR="00160A5A" w:rsidRPr="00AA5468" w:rsidRDefault="00160A5A" w:rsidP="00160A5A">
      <w:pPr>
        <w:tabs>
          <w:tab w:val="left" w:pos="7728"/>
        </w:tabs>
        <w:spacing w:line="600" w:lineRule="exact"/>
        <w:jc w:val="center"/>
        <w:rPr>
          <w:rFonts w:eastAsia="方正小标宋_GBK" w:cs="宋体"/>
          <w:color w:val="000000"/>
          <w:kern w:val="0"/>
          <w:sz w:val="44"/>
          <w:szCs w:val="44"/>
        </w:rPr>
      </w:pPr>
      <w:r w:rsidRPr="00AA5468">
        <w:rPr>
          <w:rFonts w:eastAsia="方正小标宋_GBK" w:cs="宋体" w:hint="eastAsia"/>
          <w:color w:val="000000"/>
          <w:kern w:val="0"/>
          <w:sz w:val="44"/>
          <w:szCs w:val="44"/>
        </w:rPr>
        <w:t>研究论文模板</w:t>
      </w:r>
    </w:p>
    <w:p w:rsidR="00160A5A" w:rsidRPr="00AA5468" w:rsidRDefault="00160A5A" w:rsidP="00160A5A">
      <w:pPr>
        <w:tabs>
          <w:tab w:val="left" w:pos="7728"/>
        </w:tabs>
        <w:spacing w:line="600" w:lineRule="exact"/>
        <w:ind w:firstLineChars="200" w:firstLine="640"/>
        <w:jc w:val="center"/>
        <w:rPr>
          <w:rFonts w:eastAsia="方正仿宋_GBK" w:cs="宋体"/>
          <w:color w:val="000000"/>
          <w:kern w:val="0"/>
          <w:sz w:val="32"/>
        </w:rPr>
      </w:pPr>
    </w:p>
    <w:p w:rsidR="00160A5A" w:rsidRPr="00AA5468" w:rsidRDefault="00160A5A" w:rsidP="00160A5A">
      <w:pPr>
        <w:tabs>
          <w:tab w:val="left" w:pos="7728"/>
        </w:tabs>
        <w:spacing w:line="60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 w:rsidRPr="00AA5468">
        <w:rPr>
          <w:rFonts w:eastAsia="方正黑体_GBK" w:cs="黑体" w:hint="eastAsia"/>
          <w:color w:val="000000"/>
          <w:kern w:val="0"/>
          <w:sz w:val="32"/>
          <w:szCs w:val="32"/>
        </w:rPr>
        <w:t>题目</w:t>
      </w:r>
      <w:r w:rsidRPr="00AA5468">
        <w:rPr>
          <w:rFonts w:eastAsia="方正仿宋_GBK" w:hint="eastAsia"/>
          <w:sz w:val="32"/>
          <w:szCs w:val="32"/>
        </w:rPr>
        <w:t>（一般不超过</w:t>
      </w:r>
      <w:r w:rsidRPr="00AA5468">
        <w:rPr>
          <w:rFonts w:eastAsia="方正仿宋_GBK" w:hint="eastAsia"/>
          <w:sz w:val="32"/>
          <w:szCs w:val="32"/>
        </w:rPr>
        <w:t>20</w:t>
      </w:r>
      <w:r w:rsidRPr="00AA5468">
        <w:rPr>
          <w:rFonts w:eastAsia="方正仿宋_GBK" w:hint="eastAsia"/>
          <w:sz w:val="32"/>
          <w:szCs w:val="32"/>
        </w:rPr>
        <w:t>个汉字，必要时可加副标题）</w:t>
      </w:r>
    </w:p>
    <w:p w:rsidR="00160A5A" w:rsidRPr="00AA5468" w:rsidRDefault="00160A5A" w:rsidP="00160A5A">
      <w:pPr>
        <w:tabs>
          <w:tab w:val="left" w:pos="7728"/>
        </w:tabs>
        <w:spacing w:line="60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 w:rsidRPr="00AA5468">
        <w:rPr>
          <w:rFonts w:eastAsia="方正黑体_GBK" w:cs="楷体" w:hint="eastAsia"/>
          <w:color w:val="000000"/>
          <w:kern w:val="0"/>
          <w:sz w:val="32"/>
          <w:szCs w:val="32"/>
        </w:rPr>
        <w:t>作者姓名、作者单位</w:t>
      </w:r>
      <w:r w:rsidRPr="00AA5468">
        <w:rPr>
          <w:rFonts w:eastAsia="方正仿宋_GBK" w:hint="eastAsia"/>
          <w:sz w:val="32"/>
          <w:szCs w:val="32"/>
        </w:rPr>
        <w:t>（</w:t>
      </w:r>
      <w:proofErr w:type="gramStart"/>
      <w:r w:rsidRPr="00AA5468">
        <w:rPr>
          <w:rFonts w:eastAsia="方正仿宋_GBK" w:hint="eastAsia"/>
          <w:sz w:val="32"/>
          <w:szCs w:val="32"/>
        </w:rPr>
        <w:t>作者间空</w:t>
      </w:r>
      <w:proofErr w:type="gramEnd"/>
      <w:r w:rsidRPr="00AA5468">
        <w:rPr>
          <w:rFonts w:eastAsia="方正仿宋_GBK" w:hint="eastAsia"/>
          <w:sz w:val="32"/>
          <w:szCs w:val="32"/>
        </w:rPr>
        <w:t>2</w:t>
      </w:r>
      <w:r w:rsidRPr="00AA5468">
        <w:rPr>
          <w:rFonts w:eastAsia="方正仿宋_GBK" w:hint="eastAsia"/>
          <w:sz w:val="32"/>
          <w:szCs w:val="32"/>
        </w:rPr>
        <w:t>格，不加标点）</w:t>
      </w:r>
    </w:p>
    <w:p w:rsidR="00160A5A" w:rsidRPr="00AA5468" w:rsidRDefault="00160A5A" w:rsidP="00160A5A">
      <w:pPr>
        <w:tabs>
          <w:tab w:val="left" w:pos="7728"/>
        </w:tabs>
        <w:spacing w:line="600" w:lineRule="exact"/>
        <w:ind w:firstLineChars="200" w:firstLine="640"/>
        <w:rPr>
          <w:rFonts w:eastAsia="方正仿宋_GBK" w:cs="仿宋"/>
          <w:color w:val="000000"/>
          <w:kern w:val="0"/>
          <w:sz w:val="32"/>
          <w:szCs w:val="32"/>
        </w:rPr>
      </w:pPr>
      <w:r w:rsidRPr="00AA5468">
        <w:rPr>
          <w:rFonts w:eastAsia="方正黑体_GBK" w:cs="黑体" w:hint="eastAsia"/>
          <w:color w:val="000000"/>
          <w:kern w:val="0"/>
          <w:sz w:val="32"/>
          <w:szCs w:val="32"/>
        </w:rPr>
        <w:t>摘要</w:t>
      </w:r>
      <w:r w:rsidRPr="00AA5468">
        <w:rPr>
          <w:rFonts w:eastAsia="方正黑体_GBK" w:cs="仿宋" w:hint="eastAsia"/>
          <w:b/>
          <w:bCs/>
          <w:color w:val="000000"/>
          <w:kern w:val="0"/>
          <w:sz w:val="32"/>
          <w:szCs w:val="32"/>
        </w:rPr>
        <w:t>：</w:t>
      </w:r>
      <w:r w:rsidRPr="00AA5468">
        <w:rPr>
          <w:rFonts w:eastAsia="方正仿宋_GBK" w:cs="仿宋" w:hint="eastAsia"/>
          <w:sz w:val="32"/>
          <w:szCs w:val="32"/>
        </w:rPr>
        <w:t>（字数一般不超过</w:t>
      </w:r>
      <w:r w:rsidRPr="00AA5468">
        <w:rPr>
          <w:rFonts w:eastAsia="方正仿宋_GBK" w:cs="仿宋" w:hint="eastAsia"/>
          <w:sz w:val="32"/>
          <w:szCs w:val="32"/>
        </w:rPr>
        <w:t>300</w:t>
      </w:r>
      <w:r w:rsidRPr="00AA5468">
        <w:rPr>
          <w:rFonts w:eastAsia="方正仿宋_GBK" w:cs="仿宋" w:hint="eastAsia"/>
          <w:sz w:val="32"/>
          <w:szCs w:val="32"/>
        </w:rPr>
        <w:t>字）</w:t>
      </w:r>
    </w:p>
    <w:p w:rsidR="00160A5A" w:rsidRPr="00AA5468" w:rsidRDefault="00160A5A" w:rsidP="00160A5A">
      <w:pPr>
        <w:tabs>
          <w:tab w:val="left" w:pos="7728"/>
        </w:tabs>
        <w:spacing w:line="600" w:lineRule="exact"/>
        <w:ind w:firstLineChars="200" w:firstLine="640"/>
        <w:rPr>
          <w:rFonts w:eastAsia="方正仿宋_GBK" w:cs="仿宋"/>
          <w:color w:val="000000"/>
          <w:kern w:val="0"/>
          <w:sz w:val="32"/>
          <w:szCs w:val="32"/>
        </w:rPr>
      </w:pPr>
      <w:r w:rsidRPr="00AA5468">
        <w:rPr>
          <w:rFonts w:eastAsia="方正黑体_GBK" w:cs="黑体" w:hint="eastAsia"/>
          <w:color w:val="000000"/>
          <w:kern w:val="0"/>
          <w:sz w:val="32"/>
          <w:szCs w:val="32"/>
        </w:rPr>
        <w:t>关键词：</w:t>
      </w:r>
      <w:r w:rsidRPr="00AA5468">
        <w:rPr>
          <w:rFonts w:eastAsia="方正仿宋_GBK" w:cs="仿宋" w:hint="eastAsia"/>
          <w:sz w:val="32"/>
          <w:szCs w:val="32"/>
        </w:rPr>
        <w:t>（一般为</w:t>
      </w:r>
      <w:r w:rsidRPr="00AA5468">
        <w:rPr>
          <w:rFonts w:eastAsia="方正仿宋_GBK" w:cs="仿宋" w:hint="eastAsia"/>
          <w:sz w:val="32"/>
          <w:szCs w:val="32"/>
        </w:rPr>
        <w:t>3</w:t>
      </w:r>
      <w:r w:rsidRPr="00AA5468">
        <w:rPr>
          <w:rFonts w:eastAsia="方正仿宋_GBK" w:cs="仿宋" w:hint="eastAsia"/>
          <w:sz w:val="32"/>
          <w:szCs w:val="32"/>
        </w:rPr>
        <w:t>—</w:t>
      </w:r>
      <w:r w:rsidRPr="00AA5468">
        <w:rPr>
          <w:rFonts w:eastAsia="方正仿宋_GBK" w:cs="仿宋" w:hint="eastAsia"/>
          <w:sz w:val="32"/>
          <w:szCs w:val="32"/>
        </w:rPr>
        <w:t>5</w:t>
      </w:r>
      <w:r w:rsidRPr="00AA5468">
        <w:rPr>
          <w:rFonts w:eastAsia="方正仿宋_GBK" w:cs="仿宋" w:hint="eastAsia"/>
          <w:sz w:val="32"/>
          <w:szCs w:val="32"/>
        </w:rPr>
        <w:t>个）</w:t>
      </w:r>
    </w:p>
    <w:p w:rsidR="00160A5A" w:rsidRPr="00AA5468" w:rsidRDefault="00160A5A" w:rsidP="00160A5A">
      <w:pPr>
        <w:tabs>
          <w:tab w:val="left" w:pos="7728"/>
        </w:tabs>
        <w:spacing w:line="600" w:lineRule="exact"/>
        <w:ind w:firstLineChars="200" w:firstLine="640"/>
        <w:rPr>
          <w:rFonts w:eastAsia="方正仿宋_GBK" w:cs="仿宋"/>
          <w:sz w:val="32"/>
          <w:szCs w:val="32"/>
        </w:rPr>
      </w:pPr>
      <w:r w:rsidRPr="00AA5468">
        <w:rPr>
          <w:rFonts w:eastAsia="方正黑体_GBK" w:cs="仿宋" w:hint="eastAsia"/>
          <w:sz w:val="32"/>
          <w:szCs w:val="32"/>
        </w:rPr>
        <w:t>正文</w:t>
      </w:r>
      <w:r w:rsidRPr="00AA5468">
        <w:rPr>
          <w:rFonts w:eastAsia="方正仿宋_GBK" w:cs="仿宋" w:hint="eastAsia"/>
          <w:sz w:val="32"/>
          <w:szCs w:val="32"/>
        </w:rPr>
        <w:t>（标题不超过</w:t>
      </w:r>
      <w:r w:rsidRPr="00AA5468">
        <w:rPr>
          <w:rFonts w:eastAsia="方正仿宋_GBK" w:cs="仿宋" w:hint="eastAsia"/>
          <w:sz w:val="32"/>
          <w:szCs w:val="32"/>
        </w:rPr>
        <w:t>3</w:t>
      </w:r>
      <w:r w:rsidRPr="00AA5468">
        <w:rPr>
          <w:rFonts w:eastAsia="方正仿宋_GBK" w:cs="仿宋" w:hint="eastAsia"/>
          <w:sz w:val="32"/>
          <w:szCs w:val="32"/>
        </w:rPr>
        <w:t>级。分别以“一、（一）</w:t>
      </w:r>
      <w:r w:rsidRPr="00AA5468">
        <w:rPr>
          <w:rFonts w:eastAsia="方正仿宋_GBK" w:cs="仿宋" w:hint="eastAsia"/>
          <w:sz w:val="32"/>
          <w:szCs w:val="32"/>
        </w:rPr>
        <w:t>1</w:t>
      </w:r>
      <w:r w:rsidRPr="00AA5468">
        <w:rPr>
          <w:rFonts w:eastAsia="方正仿宋_GBK" w:cs="仿宋" w:hint="eastAsia"/>
          <w:sz w:val="32"/>
          <w:szCs w:val="32"/>
        </w:rPr>
        <w:t>”表示。前两级标题前后断行，尾部不带句号；第</w:t>
      </w:r>
      <w:r w:rsidRPr="00AA5468">
        <w:rPr>
          <w:rFonts w:eastAsia="方正仿宋_GBK" w:cs="仿宋" w:hint="eastAsia"/>
          <w:sz w:val="32"/>
          <w:szCs w:val="32"/>
        </w:rPr>
        <w:t>3</w:t>
      </w:r>
      <w:r w:rsidRPr="00AA5468">
        <w:rPr>
          <w:rFonts w:eastAsia="方正仿宋_GBK" w:cs="仿宋" w:hint="eastAsia"/>
          <w:sz w:val="32"/>
          <w:szCs w:val="32"/>
        </w:rPr>
        <w:t>级标题</w:t>
      </w:r>
      <w:proofErr w:type="gramStart"/>
      <w:r w:rsidRPr="00AA5468">
        <w:rPr>
          <w:rFonts w:eastAsia="方正仿宋_GBK" w:cs="仿宋" w:hint="eastAsia"/>
          <w:sz w:val="32"/>
          <w:szCs w:val="32"/>
        </w:rPr>
        <w:t>不</w:t>
      </w:r>
      <w:proofErr w:type="gramEnd"/>
      <w:r w:rsidRPr="00AA5468">
        <w:rPr>
          <w:rFonts w:eastAsia="方正仿宋_GBK" w:cs="仿宋" w:hint="eastAsia"/>
          <w:sz w:val="32"/>
          <w:szCs w:val="32"/>
        </w:rPr>
        <w:t>断行、加句号。）</w:t>
      </w:r>
    </w:p>
    <w:p w:rsidR="00160A5A" w:rsidRPr="00AA5468" w:rsidRDefault="00160A5A" w:rsidP="00160A5A">
      <w:pPr>
        <w:tabs>
          <w:tab w:val="left" w:pos="7728"/>
        </w:tabs>
        <w:spacing w:line="600" w:lineRule="exact"/>
        <w:ind w:firstLineChars="200" w:firstLine="640"/>
        <w:rPr>
          <w:rFonts w:eastAsia="方正黑体_GBK" w:cs="黑体"/>
          <w:color w:val="000000"/>
          <w:kern w:val="0"/>
          <w:sz w:val="32"/>
          <w:szCs w:val="32"/>
        </w:rPr>
      </w:pPr>
      <w:r w:rsidRPr="00AA5468">
        <w:rPr>
          <w:rFonts w:eastAsia="方正黑体_GBK" w:cs="黑体" w:hint="eastAsia"/>
          <w:color w:val="000000"/>
          <w:kern w:val="0"/>
          <w:sz w:val="32"/>
          <w:szCs w:val="32"/>
        </w:rPr>
        <w:t>一、</w:t>
      </w:r>
      <w:r w:rsidRPr="00AA5468">
        <w:rPr>
          <w:rFonts w:eastAsia="方正黑体_GBK" w:cs="黑体" w:hint="eastAsia"/>
          <w:color w:val="000000"/>
          <w:kern w:val="0"/>
          <w:sz w:val="32"/>
          <w:szCs w:val="32"/>
        </w:rPr>
        <w:t>XXXX</w:t>
      </w:r>
    </w:p>
    <w:p w:rsidR="00160A5A" w:rsidRPr="00AA5468" w:rsidRDefault="00160A5A" w:rsidP="00160A5A">
      <w:pPr>
        <w:tabs>
          <w:tab w:val="left" w:pos="7728"/>
        </w:tabs>
        <w:spacing w:line="600" w:lineRule="exact"/>
        <w:ind w:firstLineChars="200" w:firstLine="640"/>
        <w:rPr>
          <w:rFonts w:eastAsia="方正仿宋_GBK" w:cs="仿宋"/>
          <w:color w:val="000000"/>
          <w:kern w:val="0"/>
          <w:sz w:val="32"/>
          <w:szCs w:val="32"/>
        </w:rPr>
      </w:pPr>
      <w:r w:rsidRPr="00AA5468">
        <w:rPr>
          <w:rFonts w:eastAsia="方正仿宋_GBK" w:cs="仿宋" w:hint="eastAsia"/>
          <w:color w:val="000000"/>
          <w:kern w:val="0"/>
          <w:sz w:val="32"/>
          <w:szCs w:val="32"/>
        </w:rPr>
        <w:t>……</w:t>
      </w:r>
    </w:p>
    <w:p w:rsidR="00160A5A" w:rsidRPr="00AA5468" w:rsidRDefault="00160A5A" w:rsidP="00160A5A">
      <w:pPr>
        <w:tabs>
          <w:tab w:val="left" w:pos="7728"/>
        </w:tabs>
        <w:spacing w:line="600" w:lineRule="exact"/>
        <w:ind w:firstLineChars="200" w:firstLine="640"/>
        <w:rPr>
          <w:rFonts w:eastAsia="方正黑体_GBK" w:cs="黑体"/>
          <w:color w:val="000000"/>
          <w:kern w:val="0"/>
          <w:sz w:val="32"/>
          <w:szCs w:val="32"/>
        </w:rPr>
      </w:pPr>
      <w:r w:rsidRPr="00AA5468">
        <w:rPr>
          <w:rFonts w:eastAsia="方正黑体_GBK" w:cs="黑体" w:hint="eastAsia"/>
          <w:color w:val="000000"/>
          <w:kern w:val="0"/>
          <w:sz w:val="32"/>
          <w:szCs w:val="32"/>
        </w:rPr>
        <w:t>二、</w:t>
      </w:r>
      <w:r w:rsidRPr="00AA5468">
        <w:rPr>
          <w:rFonts w:eastAsia="方正黑体_GBK" w:cs="黑体" w:hint="eastAsia"/>
          <w:color w:val="000000"/>
          <w:kern w:val="0"/>
          <w:sz w:val="32"/>
          <w:szCs w:val="32"/>
        </w:rPr>
        <w:t>XXXX</w:t>
      </w:r>
    </w:p>
    <w:p w:rsidR="00160A5A" w:rsidRPr="00AA5468" w:rsidRDefault="00160A5A" w:rsidP="00160A5A">
      <w:pPr>
        <w:tabs>
          <w:tab w:val="left" w:pos="7728"/>
        </w:tabs>
        <w:spacing w:line="600" w:lineRule="exact"/>
        <w:ind w:firstLineChars="200" w:firstLine="640"/>
        <w:rPr>
          <w:rFonts w:eastAsia="方正仿宋_GBK" w:cs="仿宋"/>
          <w:color w:val="000000"/>
          <w:kern w:val="0"/>
          <w:sz w:val="32"/>
          <w:szCs w:val="32"/>
        </w:rPr>
      </w:pPr>
      <w:r w:rsidRPr="00AA5468">
        <w:rPr>
          <w:rFonts w:eastAsia="方正仿宋_GBK" w:cs="仿宋" w:hint="eastAsia"/>
          <w:color w:val="000000"/>
          <w:kern w:val="0"/>
          <w:sz w:val="32"/>
          <w:szCs w:val="32"/>
        </w:rPr>
        <w:lastRenderedPageBreak/>
        <w:t>（一）</w:t>
      </w:r>
    </w:p>
    <w:p w:rsidR="00160A5A" w:rsidRPr="00AA5468" w:rsidRDefault="00160A5A" w:rsidP="00160A5A">
      <w:pPr>
        <w:tabs>
          <w:tab w:val="left" w:pos="7728"/>
        </w:tabs>
        <w:spacing w:line="600" w:lineRule="exact"/>
        <w:ind w:firstLineChars="200" w:firstLine="640"/>
        <w:rPr>
          <w:rFonts w:eastAsia="方正仿宋_GBK" w:cs="仿宋"/>
          <w:sz w:val="32"/>
          <w:szCs w:val="32"/>
        </w:rPr>
      </w:pPr>
      <w:r w:rsidRPr="00AA5468">
        <w:rPr>
          <w:rFonts w:eastAsia="方正仿宋_GBK" w:cs="仿宋" w:hint="eastAsia"/>
          <w:sz w:val="32"/>
          <w:szCs w:val="32"/>
        </w:rPr>
        <w:t>1.</w:t>
      </w:r>
    </w:p>
    <w:p w:rsidR="00160A5A" w:rsidRPr="00AA5468" w:rsidRDefault="00160A5A" w:rsidP="00160A5A">
      <w:pPr>
        <w:tabs>
          <w:tab w:val="left" w:pos="7728"/>
        </w:tabs>
        <w:spacing w:line="600" w:lineRule="exact"/>
        <w:ind w:firstLineChars="200" w:firstLine="640"/>
        <w:rPr>
          <w:rFonts w:eastAsia="方正仿宋_GBK" w:cs="仿宋"/>
          <w:sz w:val="32"/>
          <w:szCs w:val="32"/>
        </w:rPr>
      </w:pPr>
      <w:r w:rsidRPr="00AA5468">
        <w:rPr>
          <w:rFonts w:eastAsia="方正仿宋_GBK" w:cs="仿宋" w:hint="eastAsia"/>
          <w:sz w:val="32"/>
          <w:szCs w:val="32"/>
        </w:rPr>
        <w:t>……</w:t>
      </w:r>
    </w:p>
    <w:p w:rsidR="00160A5A" w:rsidRPr="00AA5468" w:rsidRDefault="00160A5A" w:rsidP="00160A5A">
      <w:pPr>
        <w:tabs>
          <w:tab w:val="left" w:pos="7728"/>
        </w:tabs>
        <w:spacing w:line="600" w:lineRule="exact"/>
        <w:ind w:firstLineChars="200" w:firstLine="640"/>
        <w:rPr>
          <w:rFonts w:eastAsia="方正黑体_GBK" w:cs="黑体"/>
          <w:color w:val="000000"/>
          <w:kern w:val="0"/>
          <w:sz w:val="32"/>
          <w:szCs w:val="32"/>
        </w:rPr>
      </w:pPr>
      <w:r w:rsidRPr="00AA5468">
        <w:rPr>
          <w:rFonts w:eastAsia="方正黑体_GBK" w:cs="黑体" w:hint="eastAsia"/>
          <w:color w:val="000000"/>
          <w:kern w:val="0"/>
          <w:sz w:val="32"/>
          <w:szCs w:val="32"/>
        </w:rPr>
        <w:t>三、</w:t>
      </w:r>
      <w:r w:rsidRPr="00AA5468">
        <w:rPr>
          <w:rFonts w:eastAsia="方正黑体_GBK" w:cs="黑体" w:hint="eastAsia"/>
          <w:color w:val="000000"/>
          <w:kern w:val="0"/>
          <w:sz w:val="32"/>
          <w:szCs w:val="32"/>
        </w:rPr>
        <w:t>XXXX</w:t>
      </w:r>
    </w:p>
    <w:p w:rsidR="00160A5A" w:rsidRPr="00AA5468" w:rsidRDefault="00160A5A" w:rsidP="00160A5A">
      <w:pPr>
        <w:tabs>
          <w:tab w:val="left" w:pos="7728"/>
        </w:tabs>
        <w:spacing w:line="600" w:lineRule="exact"/>
        <w:ind w:firstLineChars="200" w:firstLine="643"/>
        <w:rPr>
          <w:rFonts w:eastAsia="方正楷体_GBK" w:cs="黑体"/>
          <w:b/>
          <w:color w:val="000000"/>
          <w:kern w:val="0"/>
          <w:sz w:val="32"/>
          <w:szCs w:val="32"/>
        </w:rPr>
      </w:pPr>
      <w:r w:rsidRPr="00AA5468">
        <w:rPr>
          <w:rFonts w:eastAsia="方正楷体_GBK" w:cs="黑体" w:hint="eastAsia"/>
          <w:b/>
          <w:color w:val="000000"/>
          <w:kern w:val="0"/>
          <w:sz w:val="32"/>
          <w:szCs w:val="32"/>
        </w:rPr>
        <w:t>参考文献：</w:t>
      </w:r>
    </w:p>
    <w:p w:rsidR="00160A5A" w:rsidRPr="00AA5468" w:rsidRDefault="00160A5A" w:rsidP="00160A5A">
      <w:pPr>
        <w:tabs>
          <w:tab w:val="left" w:pos="7728"/>
        </w:tabs>
        <w:spacing w:line="600" w:lineRule="exact"/>
        <w:ind w:firstLineChars="200" w:firstLine="640"/>
        <w:rPr>
          <w:rFonts w:eastAsia="方正仿宋_GBK" w:cs="仿宋"/>
          <w:color w:val="000000"/>
          <w:kern w:val="0"/>
          <w:sz w:val="32"/>
          <w:szCs w:val="32"/>
        </w:rPr>
      </w:pPr>
      <w:r w:rsidRPr="00AA5468">
        <w:rPr>
          <w:rFonts w:eastAsia="方正仿宋_GBK" w:cs="仿宋" w:hint="eastAsia"/>
          <w:color w:val="000000"/>
          <w:kern w:val="0"/>
          <w:sz w:val="32"/>
          <w:szCs w:val="32"/>
        </w:rPr>
        <w:t>[1]</w:t>
      </w:r>
    </w:p>
    <w:p w:rsidR="00160A5A" w:rsidRPr="00AA5468" w:rsidRDefault="00160A5A" w:rsidP="00160A5A">
      <w:pPr>
        <w:tabs>
          <w:tab w:val="left" w:pos="7728"/>
        </w:tabs>
        <w:spacing w:line="600" w:lineRule="exact"/>
        <w:ind w:firstLineChars="200" w:firstLine="640"/>
        <w:rPr>
          <w:rFonts w:eastAsia="方正仿宋_GBK" w:cs="仿宋"/>
          <w:color w:val="000000"/>
          <w:kern w:val="0"/>
          <w:sz w:val="32"/>
          <w:szCs w:val="32"/>
        </w:rPr>
      </w:pPr>
      <w:r w:rsidRPr="00AA5468">
        <w:rPr>
          <w:rFonts w:eastAsia="方正仿宋_GBK" w:cs="仿宋" w:hint="eastAsia"/>
          <w:color w:val="000000"/>
          <w:kern w:val="0"/>
          <w:sz w:val="32"/>
          <w:szCs w:val="32"/>
        </w:rPr>
        <w:t>[2]</w:t>
      </w:r>
    </w:p>
    <w:p w:rsidR="00160A5A" w:rsidRPr="00E17F16" w:rsidRDefault="00160A5A" w:rsidP="00160A5A">
      <w:pPr>
        <w:widowControl/>
        <w:jc w:val="left"/>
      </w:pPr>
    </w:p>
    <w:p w:rsidR="00160A5A" w:rsidRPr="00AA5468" w:rsidRDefault="00160A5A" w:rsidP="00160A5A">
      <w:pPr>
        <w:spacing w:line="600" w:lineRule="exact"/>
        <w:ind w:firstLineChars="200" w:firstLine="560"/>
        <w:rPr>
          <w:rFonts w:eastAsia="仿宋" w:cs="仿宋"/>
          <w:sz w:val="28"/>
          <w:szCs w:val="28"/>
        </w:rPr>
      </w:pPr>
    </w:p>
    <w:p w:rsidR="00160A5A" w:rsidRPr="00AA5468" w:rsidRDefault="00160A5A" w:rsidP="00160A5A">
      <w:pPr>
        <w:spacing w:line="600" w:lineRule="exact"/>
        <w:ind w:firstLineChars="200" w:firstLine="560"/>
        <w:rPr>
          <w:rFonts w:eastAsia="仿宋" w:cs="仿宋"/>
          <w:sz w:val="28"/>
          <w:szCs w:val="28"/>
        </w:rPr>
      </w:pPr>
    </w:p>
    <w:p w:rsidR="00160A5A" w:rsidRPr="00AA5468" w:rsidRDefault="00160A5A" w:rsidP="00160A5A">
      <w:pPr>
        <w:spacing w:line="600" w:lineRule="exact"/>
        <w:ind w:firstLineChars="200" w:firstLine="560"/>
        <w:rPr>
          <w:rFonts w:eastAsia="仿宋" w:cs="仿宋"/>
          <w:sz w:val="28"/>
          <w:szCs w:val="28"/>
        </w:rPr>
      </w:pPr>
    </w:p>
    <w:p w:rsidR="00160A5A" w:rsidRPr="00AA5468" w:rsidRDefault="00160A5A" w:rsidP="00160A5A">
      <w:pPr>
        <w:spacing w:line="600" w:lineRule="exact"/>
        <w:ind w:firstLineChars="200" w:firstLine="560"/>
        <w:rPr>
          <w:rFonts w:eastAsia="仿宋" w:cs="仿宋"/>
          <w:sz w:val="28"/>
          <w:szCs w:val="28"/>
        </w:rPr>
      </w:pPr>
    </w:p>
    <w:p w:rsidR="00160A5A" w:rsidRPr="00AA5468" w:rsidRDefault="00160A5A" w:rsidP="00160A5A">
      <w:pPr>
        <w:spacing w:line="600" w:lineRule="exact"/>
        <w:ind w:firstLineChars="200" w:firstLine="560"/>
        <w:rPr>
          <w:rFonts w:eastAsia="仿宋" w:cs="仿宋"/>
          <w:sz w:val="28"/>
          <w:szCs w:val="28"/>
        </w:rPr>
      </w:pPr>
    </w:p>
    <w:p w:rsidR="00160A5A" w:rsidRPr="00AA5468" w:rsidRDefault="00160A5A" w:rsidP="00160A5A">
      <w:pPr>
        <w:spacing w:line="600" w:lineRule="exact"/>
        <w:ind w:firstLineChars="200" w:firstLine="560"/>
        <w:rPr>
          <w:rFonts w:eastAsia="仿宋" w:cs="仿宋"/>
          <w:sz w:val="28"/>
          <w:szCs w:val="28"/>
        </w:rPr>
      </w:pPr>
    </w:p>
    <w:p w:rsidR="00160A5A" w:rsidRPr="00AA5468" w:rsidRDefault="00160A5A" w:rsidP="00160A5A">
      <w:pPr>
        <w:spacing w:line="600" w:lineRule="exact"/>
        <w:ind w:firstLineChars="200" w:firstLine="560"/>
        <w:rPr>
          <w:rFonts w:eastAsia="仿宋" w:cs="仿宋"/>
          <w:sz w:val="28"/>
          <w:szCs w:val="28"/>
        </w:rPr>
      </w:pPr>
    </w:p>
    <w:p w:rsidR="00160A5A" w:rsidRPr="00AA5468" w:rsidRDefault="00160A5A" w:rsidP="00160A5A">
      <w:pPr>
        <w:spacing w:line="600" w:lineRule="exact"/>
        <w:ind w:firstLineChars="200" w:firstLine="560"/>
        <w:rPr>
          <w:rFonts w:eastAsia="仿宋" w:cs="仿宋"/>
          <w:sz w:val="28"/>
          <w:szCs w:val="28"/>
        </w:rPr>
      </w:pPr>
    </w:p>
    <w:p w:rsidR="00160A5A" w:rsidRPr="00160A5A" w:rsidRDefault="00160A5A" w:rsidP="00160A5A">
      <w:pPr>
        <w:widowControl/>
        <w:spacing w:line="560" w:lineRule="exact"/>
        <w:ind w:firstLine="600"/>
        <w:jc w:val="left"/>
        <w:rPr>
          <w:rFonts w:eastAsia="方正仿宋_GBK"/>
          <w:sz w:val="32"/>
          <w:szCs w:val="32"/>
        </w:rPr>
      </w:pPr>
    </w:p>
    <w:p w:rsidR="00A810F5" w:rsidRDefault="00A810F5" w:rsidP="00A810F5">
      <w:pPr>
        <w:widowControl/>
        <w:jc w:val="left"/>
        <w:sectPr w:rsidR="00A810F5" w:rsidSect="00A810F5">
          <w:footerReference w:type="even" r:id="rId10"/>
          <w:footerReference w:type="default" r:id="rId11"/>
          <w:pgSz w:w="11906" w:h="16838"/>
          <w:pgMar w:top="1644" w:right="1446" w:bottom="1984" w:left="1446" w:header="851" w:footer="992" w:gutter="0"/>
          <w:pgNumType w:fmt="numberInDash"/>
          <w:cols w:space="720"/>
          <w:docGrid w:type="lines" w:linePitch="312"/>
        </w:sectPr>
      </w:pPr>
      <w:r>
        <w:br w:type="page"/>
      </w:r>
    </w:p>
    <w:p w:rsidR="00771D58" w:rsidRPr="00AA5468" w:rsidRDefault="00771D58" w:rsidP="00771D58">
      <w:pPr>
        <w:spacing w:line="600" w:lineRule="exact"/>
        <w:jc w:val="left"/>
        <w:rPr>
          <w:rFonts w:eastAsia="方正黑体_GBK"/>
          <w:color w:val="000000"/>
          <w:sz w:val="32"/>
          <w:szCs w:val="32"/>
        </w:rPr>
      </w:pPr>
      <w:r w:rsidRPr="00AA5468">
        <w:rPr>
          <w:rFonts w:eastAsia="方正黑体_GBK"/>
          <w:color w:val="000000"/>
          <w:sz w:val="32"/>
          <w:szCs w:val="32"/>
        </w:rPr>
        <w:lastRenderedPageBreak/>
        <w:t>附件</w:t>
      </w:r>
      <w:r w:rsidR="00160A5A">
        <w:rPr>
          <w:rFonts w:eastAsia="方正黑体_GBK" w:hint="eastAsia"/>
          <w:color w:val="000000"/>
          <w:sz w:val="32"/>
          <w:szCs w:val="32"/>
        </w:rPr>
        <w:t>2</w:t>
      </w:r>
    </w:p>
    <w:p w:rsidR="00771D58" w:rsidRPr="00AA5468" w:rsidRDefault="00771D58" w:rsidP="00771D58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AA5468">
        <w:rPr>
          <w:rFonts w:eastAsia="方正小标宋_GBK"/>
          <w:color w:val="000000"/>
          <w:sz w:val="44"/>
          <w:szCs w:val="44"/>
        </w:rPr>
        <w:t>教育督导研究论文汇总表</w:t>
      </w:r>
    </w:p>
    <w:p w:rsidR="00771D58" w:rsidRPr="00AA5468" w:rsidRDefault="00771D58" w:rsidP="00771D58">
      <w:pPr>
        <w:spacing w:line="600" w:lineRule="exact"/>
        <w:rPr>
          <w:rFonts w:eastAsia="方正仿宋_GBK"/>
          <w:color w:val="000000"/>
          <w:kern w:val="0"/>
          <w:sz w:val="32"/>
          <w:szCs w:val="32"/>
        </w:rPr>
      </w:pPr>
      <w:r w:rsidRPr="00AA5468">
        <w:rPr>
          <w:rFonts w:eastAsia="方正仿宋_GBK"/>
          <w:color w:val="000000"/>
          <w:kern w:val="0"/>
          <w:sz w:val="32"/>
          <w:szCs w:val="32"/>
        </w:rPr>
        <w:t>报送单位：</w:t>
      </w:r>
      <w:r w:rsidRPr="00AA5468">
        <w:rPr>
          <w:rFonts w:eastAsia="方正仿宋_GBK"/>
          <w:color w:val="000000"/>
          <w:kern w:val="0"/>
          <w:sz w:val="32"/>
          <w:szCs w:val="32"/>
        </w:rPr>
        <w:t xml:space="preserve">             </w:t>
      </w:r>
      <w:r w:rsidRPr="00AA5468">
        <w:rPr>
          <w:rFonts w:eastAsia="方正仿宋_GBK" w:hint="eastAsia"/>
          <w:color w:val="000000"/>
          <w:kern w:val="0"/>
          <w:sz w:val="32"/>
          <w:szCs w:val="32"/>
        </w:rPr>
        <w:t xml:space="preserve">         </w:t>
      </w:r>
      <w:r w:rsidRPr="00AA5468">
        <w:rPr>
          <w:rFonts w:eastAsia="方正仿宋_GBK"/>
          <w:color w:val="000000"/>
          <w:kern w:val="0"/>
          <w:sz w:val="32"/>
          <w:szCs w:val="32"/>
        </w:rPr>
        <w:t>联系人：</w:t>
      </w:r>
      <w:r w:rsidRPr="00AA5468">
        <w:rPr>
          <w:rFonts w:eastAsia="方正仿宋_GBK"/>
          <w:color w:val="000000"/>
          <w:kern w:val="0"/>
          <w:sz w:val="32"/>
          <w:szCs w:val="32"/>
        </w:rPr>
        <w:t xml:space="preserve">               </w:t>
      </w:r>
      <w:r w:rsidRPr="00AA5468">
        <w:rPr>
          <w:rFonts w:eastAsia="方正仿宋_GBK"/>
          <w:color w:val="000000"/>
          <w:kern w:val="0"/>
          <w:sz w:val="32"/>
          <w:szCs w:val="32"/>
        </w:rPr>
        <w:t>联系电话：</w:t>
      </w:r>
    </w:p>
    <w:tbl>
      <w:tblPr>
        <w:tblW w:w="13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269"/>
        <w:gridCol w:w="1372"/>
        <w:gridCol w:w="1372"/>
        <w:gridCol w:w="1464"/>
        <w:gridCol w:w="2236"/>
        <w:gridCol w:w="1250"/>
        <w:gridCol w:w="1108"/>
        <w:gridCol w:w="1931"/>
      </w:tblGrid>
      <w:tr w:rsidR="00771D58" w:rsidRPr="00AA5468" w:rsidTr="00A10C0C">
        <w:trPr>
          <w:trHeight w:val="62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 w:rsidRPr="00AA5468"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 w:rsidRPr="00AA5468">
              <w:rPr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 w:rsidRPr="00AA5468">
              <w:rPr>
                <w:color w:val="000000"/>
                <w:kern w:val="0"/>
                <w:sz w:val="24"/>
              </w:rPr>
              <w:t>文章类别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 w:rsidRPr="00AA5468"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 w:rsidRPr="00AA5468">
              <w:rPr>
                <w:color w:val="000000"/>
                <w:kern w:val="0"/>
                <w:sz w:val="24"/>
              </w:rPr>
              <w:t>作者身份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 w:rsidRPr="00AA5468">
              <w:rPr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 w:rsidRPr="00AA5468">
              <w:rPr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 w:rsidRPr="00AA5468">
              <w:rPr>
                <w:color w:val="000000"/>
                <w:kern w:val="0"/>
                <w:sz w:val="24"/>
              </w:rPr>
              <w:t>重复率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 w:rsidRPr="00AA5468">
              <w:rPr>
                <w:color w:val="000000"/>
                <w:kern w:val="0"/>
                <w:sz w:val="24"/>
              </w:rPr>
              <w:t>公开发表的期刊</w:t>
            </w:r>
          </w:p>
        </w:tc>
      </w:tr>
      <w:tr w:rsidR="00771D58" w:rsidRPr="00AA5468" w:rsidTr="00A10C0C">
        <w:trPr>
          <w:trHeight w:val="62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 w:rsidR="00771D58" w:rsidRPr="00AA5468" w:rsidTr="00A10C0C">
        <w:trPr>
          <w:trHeight w:val="639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 w:rsidR="00771D58" w:rsidRPr="00AA5468" w:rsidTr="00A10C0C">
        <w:trPr>
          <w:trHeight w:val="62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 w:rsidR="00771D58" w:rsidRPr="00AA5468" w:rsidTr="00A10C0C">
        <w:trPr>
          <w:trHeight w:val="62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 w:rsidR="00771D58" w:rsidRPr="00AA5468" w:rsidTr="00A10C0C">
        <w:trPr>
          <w:trHeight w:val="59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  <w:tr w:rsidR="00771D58" w:rsidRPr="00AA5468" w:rsidTr="00A10C0C">
        <w:trPr>
          <w:trHeight w:val="639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D58" w:rsidRPr="00AA5468" w:rsidRDefault="00771D58" w:rsidP="00A10C0C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771D58" w:rsidRPr="00AA5468" w:rsidRDefault="00771D58" w:rsidP="00771D58">
      <w:pPr>
        <w:spacing w:line="560" w:lineRule="exact"/>
        <w:rPr>
          <w:rFonts w:eastAsia="方正仿宋_GBK"/>
          <w:sz w:val="32"/>
          <w:szCs w:val="32"/>
        </w:rPr>
      </w:pPr>
      <w:r w:rsidRPr="00AA5468">
        <w:rPr>
          <w:rFonts w:eastAsia="方正仿宋_GBK"/>
          <w:sz w:val="32"/>
          <w:szCs w:val="32"/>
        </w:rPr>
        <w:t>1.</w:t>
      </w:r>
      <w:r w:rsidRPr="00AA5468">
        <w:rPr>
          <w:rFonts w:eastAsia="方正仿宋_GBK"/>
          <w:sz w:val="32"/>
          <w:szCs w:val="32"/>
        </w:rPr>
        <w:t>文章类别选项：基础教育、</w:t>
      </w:r>
      <w:r w:rsidRPr="00AA5468">
        <w:rPr>
          <w:rFonts w:eastAsia="方正仿宋_GBK" w:hint="eastAsia"/>
          <w:sz w:val="32"/>
          <w:szCs w:val="32"/>
        </w:rPr>
        <w:t>职业教育</w:t>
      </w:r>
      <w:r w:rsidRPr="00AA5468">
        <w:rPr>
          <w:rFonts w:eastAsia="方正仿宋_GBK"/>
          <w:sz w:val="32"/>
          <w:szCs w:val="32"/>
        </w:rPr>
        <w:t>、高等教育。</w:t>
      </w:r>
    </w:p>
    <w:p w:rsidR="00771D58" w:rsidRPr="00AA5468" w:rsidRDefault="00771D58" w:rsidP="00771D58">
      <w:pPr>
        <w:spacing w:line="560" w:lineRule="exact"/>
        <w:rPr>
          <w:rFonts w:eastAsia="仿宋_GB2312"/>
          <w:color w:val="000000"/>
          <w:sz w:val="32"/>
          <w:szCs w:val="32"/>
        </w:rPr>
      </w:pPr>
      <w:r w:rsidRPr="00AA5468">
        <w:rPr>
          <w:rFonts w:eastAsia="方正仿宋_GBK"/>
          <w:sz w:val="32"/>
          <w:szCs w:val="32"/>
        </w:rPr>
        <w:t>2.</w:t>
      </w:r>
      <w:r w:rsidRPr="00AA5468">
        <w:rPr>
          <w:rFonts w:eastAsia="方正仿宋_GBK"/>
          <w:sz w:val="32"/>
          <w:szCs w:val="32"/>
        </w:rPr>
        <w:t>作者身份：</w:t>
      </w:r>
      <w:r w:rsidRPr="00AA5468">
        <w:rPr>
          <w:rFonts w:eastAsia="方正仿宋_GBK"/>
          <w:kern w:val="0"/>
          <w:sz w:val="32"/>
          <w:szCs w:val="32"/>
        </w:rPr>
        <w:t>国家督学、市政府督学、区县政府督学、</w:t>
      </w:r>
      <w:r w:rsidRPr="00AA5468">
        <w:rPr>
          <w:rFonts w:eastAsia="方正仿宋_GBK" w:hint="eastAsia"/>
          <w:kern w:val="0"/>
          <w:sz w:val="32"/>
          <w:szCs w:val="32"/>
        </w:rPr>
        <w:t>中小学校责任</w:t>
      </w:r>
      <w:r w:rsidRPr="00AA5468">
        <w:rPr>
          <w:rFonts w:eastAsia="方正仿宋_GBK"/>
          <w:kern w:val="0"/>
          <w:sz w:val="32"/>
          <w:szCs w:val="32"/>
        </w:rPr>
        <w:t>督学</w:t>
      </w:r>
      <w:r w:rsidRPr="00AA5468">
        <w:rPr>
          <w:rFonts w:eastAsia="方正仿宋_GBK"/>
          <w:sz w:val="32"/>
          <w:szCs w:val="32"/>
        </w:rPr>
        <w:t>、</w:t>
      </w:r>
      <w:r w:rsidRPr="00AA5468">
        <w:rPr>
          <w:rFonts w:eastAsia="方正仿宋_GBK"/>
          <w:kern w:val="0"/>
          <w:sz w:val="32"/>
          <w:szCs w:val="32"/>
        </w:rPr>
        <w:t>教育督导评估工作人员</w:t>
      </w:r>
      <w:r w:rsidRPr="00AA5468">
        <w:rPr>
          <w:rFonts w:eastAsia="方正仿宋_GBK"/>
          <w:sz w:val="32"/>
          <w:szCs w:val="32"/>
        </w:rPr>
        <w:t>、</w:t>
      </w:r>
      <w:r w:rsidRPr="00AA5468">
        <w:rPr>
          <w:rFonts w:eastAsia="方正仿宋_GBK"/>
          <w:kern w:val="0"/>
          <w:sz w:val="32"/>
          <w:szCs w:val="32"/>
        </w:rPr>
        <w:t>教育督导研究人员</w:t>
      </w:r>
      <w:r>
        <w:rPr>
          <w:rFonts w:eastAsia="方正仿宋_GBK" w:hint="eastAsia"/>
          <w:kern w:val="0"/>
          <w:sz w:val="32"/>
          <w:szCs w:val="32"/>
        </w:rPr>
        <w:t>或</w:t>
      </w:r>
      <w:r>
        <w:rPr>
          <w:rFonts w:eastAsia="方正仿宋_GBK"/>
          <w:kern w:val="0"/>
          <w:sz w:val="32"/>
          <w:szCs w:val="32"/>
        </w:rPr>
        <w:t>其他</w:t>
      </w:r>
      <w:r w:rsidRPr="00AA5468">
        <w:rPr>
          <w:rFonts w:eastAsia="方正仿宋_GBK"/>
          <w:sz w:val="32"/>
          <w:szCs w:val="32"/>
        </w:rPr>
        <w:t>。</w:t>
      </w:r>
    </w:p>
    <w:p w:rsidR="00771D58" w:rsidRPr="00AA5468" w:rsidRDefault="00771D58" w:rsidP="00771D58">
      <w:pPr>
        <w:spacing w:line="600" w:lineRule="exact"/>
        <w:rPr>
          <w:rFonts w:eastAsia="等线"/>
          <w:szCs w:val="21"/>
        </w:rPr>
        <w:sectPr w:rsidR="00771D58" w:rsidRPr="00AA5468">
          <w:footerReference w:type="even" r:id="rId12"/>
          <w:footerReference w:type="default" r:id="rId13"/>
          <w:pgSz w:w="16838" w:h="11906" w:orient="landscape"/>
          <w:pgMar w:top="1446" w:right="1984" w:bottom="1446" w:left="1644" w:header="851" w:footer="992" w:gutter="0"/>
          <w:pgNumType w:fmt="numberInDash"/>
          <w:cols w:space="720"/>
          <w:docGrid w:type="lines" w:linePitch="312"/>
        </w:sectPr>
      </w:pPr>
      <w:r w:rsidRPr="00AA5468">
        <w:rPr>
          <w:color w:val="000000"/>
          <w:szCs w:val="21"/>
        </w:rPr>
        <w:t xml:space="preserve"> </w:t>
      </w:r>
    </w:p>
    <w:p w:rsidR="00035715" w:rsidRPr="00E17F16" w:rsidRDefault="00035715" w:rsidP="00160A5A">
      <w:pPr>
        <w:tabs>
          <w:tab w:val="left" w:pos="7728"/>
        </w:tabs>
        <w:spacing w:line="600" w:lineRule="exact"/>
        <w:ind w:firstLineChars="200" w:firstLine="420"/>
      </w:pPr>
    </w:p>
    <w:sectPr w:rsidR="00035715" w:rsidRPr="00E17F16" w:rsidSect="008D7648">
      <w:footerReference w:type="default" r:id="rId14"/>
      <w:footerReference w:type="first" r:id="rId15"/>
      <w:pgSz w:w="11906" w:h="16838" w:code="9"/>
      <w:pgMar w:top="1985" w:right="1446" w:bottom="1644" w:left="1446" w:header="851" w:footer="1247" w:gutter="0"/>
      <w:pgNumType w:fmt="numberInDash"/>
      <w:cols w:space="720"/>
      <w:titlePg/>
      <w:docGrid w:linePitch="600" w:charSpace="22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4D" w:rsidRDefault="00ED1E4D" w:rsidP="00B44EFA">
      <w:r>
        <w:separator/>
      </w:r>
    </w:p>
  </w:endnote>
  <w:endnote w:type="continuationSeparator" w:id="0">
    <w:p w:rsidR="00ED1E4D" w:rsidRDefault="00ED1E4D" w:rsidP="00B4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F5" w:rsidRDefault="00A810F5">
    <w:pPr>
      <w:pStyle w:val="a7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192B2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F5" w:rsidRDefault="00A810F5">
    <w:pPr>
      <w:pStyle w:val="a7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373FD" w:rsidRPr="003373FD">
      <w:rPr>
        <w:rFonts w:ascii="宋体" w:hAnsi="宋体"/>
        <w:noProof/>
        <w:sz w:val="28"/>
        <w:szCs w:val="28"/>
        <w:lang w:val="zh-CN"/>
      </w:rPr>
      <w:t>-</w:t>
    </w:r>
    <w:r w:rsidR="003373FD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58" w:rsidRDefault="00771D58">
    <w:pPr>
      <w:pStyle w:val="a7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C01E8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58" w:rsidRDefault="00771D58">
    <w:pPr>
      <w:pStyle w:val="a7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C00BC" w:rsidRPr="005C00BC">
      <w:rPr>
        <w:rFonts w:ascii="宋体" w:hAnsi="宋体"/>
        <w:noProof/>
        <w:sz w:val="28"/>
        <w:szCs w:val="28"/>
        <w:lang w:val="zh-CN"/>
      </w:rPr>
      <w:t>-</w:t>
    </w:r>
    <w:r w:rsidR="005C00BC">
      <w:rPr>
        <w:rFonts w:ascii="宋体" w:hAnsi="宋体"/>
        <w:noProof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0A" w:rsidRDefault="00A63EE4">
    <w:pPr>
      <w:pStyle w:val="a7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60A5A" w:rsidRPr="00160A5A">
      <w:rPr>
        <w:rFonts w:ascii="宋体" w:hAnsi="宋体"/>
        <w:noProof/>
        <w:sz w:val="28"/>
        <w:szCs w:val="28"/>
        <w:lang w:val="zh-CN"/>
      </w:rPr>
      <w:t>-</w:t>
    </w:r>
    <w:r w:rsidR="00160A5A">
      <w:rPr>
        <w:rFonts w:ascii="宋体" w:hAnsi="宋体"/>
        <w:noProof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0A" w:rsidRDefault="00A63EE4">
    <w:pPr>
      <w:pStyle w:val="a7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C00BC" w:rsidRPr="005C00BC">
      <w:rPr>
        <w:rFonts w:ascii="宋体" w:hAnsi="宋体"/>
        <w:noProof/>
        <w:sz w:val="28"/>
        <w:szCs w:val="28"/>
        <w:lang w:val="zh-CN"/>
      </w:rPr>
      <w:t>-</w:t>
    </w:r>
    <w:r w:rsidR="005C00BC">
      <w:rPr>
        <w:rFonts w:ascii="宋体" w:hAnsi="宋体"/>
        <w:noProof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4D" w:rsidRDefault="00ED1E4D" w:rsidP="00B44EFA">
      <w:r>
        <w:separator/>
      </w:r>
    </w:p>
  </w:footnote>
  <w:footnote w:type="continuationSeparator" w:id="0">
    <w:p w:rsidR="00ED1E4D" w:rsidRDefault="00ED1E4D" w:rsidP="00B4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C68C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>
    <w:nsid w:val="40AF1A58"/>
    <w:multiLevelType w:val="singleLevel"/>
    <w:tmpl w:val="40AF1A58"/>
    <w:lvl w:ilvl="0">
      <w:start w:val="1"/>
      <w:numFmt w:val="decimal"/>
      <w:suff w:val="nothing"/>
      <w:lvlText w:val="（%1）"/>
      <w:lvlJc w:val="left"/>
      <w:pPr>
        <w:ind w:left="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946CB2"/>
    <w:rsid w:val="00004220"/>
    <w:rsid w:val="00011396"/>
    <w:rsid w:val="00011FC0"/>
    <w:rsid w:val="00013130"/>
    <w:rsid w:val="0001328D"/>
    <w:rsid w:val="00014DE2"/>
    <w:rsid w:val="00017486"/>
    <w:rsid w:val="00021637"/>
    <w:rsid w:val="00021DB9"/>
    <w:rsid w:val="00023EB5"/>
    <w:rsid w:val="0003194E"/>
    <w:rsid w:val="00035715"/>
    <w:rsid w:val="00037395"/>
    <w:rsid w:val="00053C74"/>
    <w:rsid w:val="000550C3"/>
    <w:rsid w:val="00084578"/>
    <w:rsid w:val="0009487C"/>
    <w:rsid w:val="000A221A"/>
    <w:rsid w:val="000B2CF6"/>
    <w:rsid w:val="000E065B"/>
    <w:rsid w:val="000E0E93"/>
    <w:rsid w:val="000E3771"/>
    <w:rsid w:val="000F2BC8"/>
    <w:rsid w:val="00105459"/>
    <w:rsid w:val="001107F6"/>
    <w:rsid w:val="00122256"/>
    <w:rsid w:val="001253B1"/>
    <w:rsid w:val="0013145E"/>
    <w:rsid w:val="0013431F"/>
    <w:rsid w:val="00136290"/>
    <w:rsid w:val="0013709A"/>
    <w:rsid w:val="0014238B"/>
    <w:rsid w:val="001474CE"/>
    <w:rsid w:val="00151B3F"/>
    <w:rsid w:val="00156066"/>
    <w:rsid w:val="00160A5A"/>
    <w:rsid w:val="0018328B"/>
    <w:rsid w:val="001943B7"/>
    <w:rsid w:val="00197709"/>
    <w:rsid w:val="001A1525"/>
    <w:rsid w:val="001A2208"/>
    <w:rsid w:val="001C07B5"/>
    <w:rsid w:val="001C54B2"/>
    <w:rsid w:val="001C7DA9"/>
    <w:rsid w:val="00202020"/>
    <w:rsid w:val="002127D4"/>
    <w:rsid w:val="002226ED"/>
    <w:rsid w:val="00222C6C"/>
    <w:rsid w:val="00224C13"/>
    <w:rsid w:val="0022588D"/>
    <w:rsid w:val="002260EA"/>
    <w:rsid w:val="00226CB7"/>
    <w:rsid w:val="00227C31"/>
    <w:rsid w:val="00233901"/>
    <w:rsid w:val="00233E92"/>
    <w:rsid w:val="00235A57"/>
    <w:rsid w:val="00241F00"/>
    <w:rsid w:val="00245DD2"/>
    <w:rsid w:val="00246F25"/>
    <w:rsid w:val="002552C8"/>
    <w:rsid w:val="002611CE"/>
    <w:rsid w:val="00261FBB"/>
    <w:rsid w:val="00264E69"/>
    <w:rsid w:val="002767FB"/>
    <w:rsid w:val="002809F1"/>
    <w:rsid w:val="0028575E"/>
    <w:rsid w:val="00290471"/>
    <w:rsid w:val="002B52F8"/>
    <w:rsid w:val="002D1B97"/>
    <w:rsid w:val="002D7413"/>
    <w:rsid w:val="002F3217"/>
    <w:rsid w:val="00300842"/>
    <w:rsid w:val="00303DCA"/>
    <w:rsid w:val="00305221"/>
    <w:rsid w:val="00311BF6"/>
    <w:rsid w:val="00315BB4"/>
    <w:rsid w:val="00317B3D"/>
    <w:rsid w:val="0033071D"/>
    <w:rsid w:val="0033357E"/>
    <w:rsid w:val="00336792"/>
    <w:rsid w:val="003373FD"/>
    <w:rsid w:val="0034749D"/>
    <w:rsid w:val="00353C45"/>
    <w:rsid w:val="0036025F"/>
    <w:rsid w:val="00363448"/>
    <w:rsid w:val="003643AB"/>
    <w:rsid w:val="0036643A"/>
    <w:rsid w:val="00366CD9"/>
    <w:rsid w:val="00367E76"/>
    <w:rsid w:val="00373F17"/>
    <w:rsid w:val="003843E4"/>
    <w:rsid w:val="00392CC8"/>
    <w:rsid w:val="00392EB5"/>
    <w:rsid w:val="00394F48"/>
    <w:rsid w:val="003A5CF4"/>
    <w:rsid w:val="003B118D"/>
    <w:rsid w:val="003C2E09"/>
    <w:rsid w:val="003C7AAE"/>
    <w:rsid w:val="003D324C"/>
    <w:rsid w:val="003D3940"/>
    <w:rsid w:val="003D3D69"/>
    <w:rsid w:val="003E0774"/>
    <w:rsid w:val="003E3CD5"/>
    <w:rsid w:val="003F26AF"/>
    <w:rsid w:val="004020C4"/>
    <w:rsid w:val="00406DE6"/>
    <w:rsid w:val="00412201"/>
    <w:rsid w:val="00417028"/>
    <w:rsid w:val="00432969"/>
    <w:rsid w:val="004352B1"/>
    <w:rsid w:val="00440831"/>
    <w:rsid w:val="00444299"/>
    <w:rsid w:val="00451238"/>
    <w:rsid w:val="00451404"/>
    <w:rsid w:val="00452675"/>
    <w:rsid w:val="00461BCA"/>
    <w:rsid w:val="00472F52"/>
    <w:rsid w:val="004760B7"/>
    <w:rsid w:val="00480174"/>
    <w:rsid w:val="00482CB0"/>
    <w:rsid w:val="004929DE"/>
    <w:rsid w:val="004974B3"/>
    <w:rsid w:val="004A16BB"/>
    <w:rsid w:val="004A71F0"/>
    <w:rsid w:val="004B015E"/>
    <w:rsid w:val="004C24AF"/>
    <w:rsid w:val="004C644C"/>
    <w:rsid w:val="004C71DF"/>
    <w:rsid w:val="004D1CFF"/>
    <w:rsid w:val="004F27B8"/>
    <w:rsid w:val="004F5E8E"/>
    <w:rsid w:val="00501862"/>
    <w:rsid w:val="00511172"/>
    <w:rsid w:val="00522272"/>
    <w:rsid w:val="00523051"/>
    <w:rsid w:val="00544EAF"/>
    <w:rsid w:val="00560CBF"/>
    <w:rsid w:val="00562DED"/>
    <w:rsid w:val="00562EAE"/>
    <w:rsid w:val="0056347E"/>
    <w:rsid w:val="00566188"/>
    <w:rsid w:val="00566320"/>
    <w:rsid w:val="0057000E"/>
    <w:rsid w:val="005727E5"/>
    <w:rsid w:val="00572C66"/>
    <w:rsid w:val="00575082"/>
    <w:rsid w:val="005911BB"/>
    <w:rsid w:val="0059745A"/>
    <w:rsid w:val="005A329D"/>
    <w:rsid w:val="005A3CBF"/>
    <w:rsid w:val="005C00BC"/>
    <w:rsid w:val="005C37CF"/>
    <w:rsid w:val="005C450F"/>
    <w:rsid w:val="005C6B2A"/>
    <w:rsid w:val="005C7F03"/>
    <w:rsid w:val="005D4E6A"/>
    <w:rsid w:val="005E2638"/>
    <w:rsid w:val="00601E65"/>
    <w:rsid w:val="00610E9E"/>
    <w:rsid w:val="00614D19"/>
    <w:rsid w:val="006153D0"/>
    <w:rsid w:val="006245C8"/>
    <w:rsid w:val="0063345E"/>
    <w:rsid w:val="00635795"/>
    <w:rsid w:val="006571D0"/>
    <w:rsid w:val="0067163B"/>
    <w:rsid w:val="006841DF"/>
    <w:rsid w:val="00687D49"/>
    <w:rsid w:val="00691D23"/>
    <w:rsid w:val="00693CD7"/>
    <w:rsid w:val="006967B8"/>
    <w:rsid w:val="006A2D2A"/>
    <w:rsid w:val="006A6D01"/>
    <w:rsid w:val="006B2750"/>
    <w:rsid w:val="006B42D8"/>
    <w:rsid w:val="006C1453"/>
    <w:rsid w:val="006E16A3"/>
    <w:rsid w:val="00705514"/>
    <w:rsid w:val="00726033"/>
    <w:rsid w:val="0074084F"/>
    <w:rsid w:val="00743E07"/>
    <w:rsid w:val="0074635A"/>
    <w:rsid w:val="00752F42"/>
    <w:rsid w:val="007538A4"/>
    <w:rsid w:val="00755108"/>
    <w:rsid w:val="00756332"/>
    <w:rsid w:val="00761CCA"/>
    <w:rsid w:val="00771D58"/>
    <w:rsid w:val="0077465A"/>
    <w:rsid w:val="00780D12"/>
    <w:rsid w:val="00780E81"/>
    <w:rsid w:val="007870AE"/>
    <w:rsid w:val="00797260"/>
    <w:rsid w:val="007972C7"/>
    <w:rsid w:val="00797730"/>
    <w:rsid w:val="007B34FE"/>
    <w:rsid w:val="007C48F1"/>
    <w:rsid w:val="007D21F1"/>
    <w:rsid w:val="007E6044"/>
    <w:rsid w:val="007E66D6"/>
    <w:rsid w:val="007F2C39"/>
    <w:rsid w:val="007F5ACF"/>
    <w:rsid w:val="0081093B"/>
    <w:rsid w:val="008143D8"/>
    <w:rsid w:val="00826C27"/>
    <w:rsid w:val="008329E9"/>
    <w:rsid w:val="00847E00"/>
    <w:rsid w:val="00852CF3"/>
    <w:rsid w:val="0086139D"/>
    <w:rsid w:val="00862795"/>
    <w:rsid w:val="00864F28"/>
    <w:rsid w:val="008653B8"/>
    <w:rsid w:val="008826F0"/>
    <w:rsid w:val="00893523"/>
    <w:rsid w:val="008A5745"/>
    <w:rsid w:val="008B2CB6"/>
    <w:rsid w:val="008B3981"/>
    <w:rsid w:val="008C35EC"/>
    <w:rsid w:val="008C505A"/>
    <w:rsid w:val="008C6F1A"/>
    <w:rsid w:val="008D286E"/>
    <w:rsid w:val="008D445D"/>
    <w:rsid w:val="008E01AD"/>
    <w:rsid w:val="008E16F5"/>
    <w:rsid w:val="008F5298"/>
    <w:rsid w:val="009046D8"/>
    <w:rsid w:val="00910398"/>
    <w:rsid w:val="00924B44"/>
    <w:rsid w:val="00935913"/>
    <w:rsid w:val="00943867"/>
    <w:rsid w:val="00950384"/>
    <w:rsid w:val="00950B16"/>
    <w:rsid w:val="009735FB"/>
    <w:rsid w:val="009752E6"/>
    <w:rsid w:val="0098099E"/>
    <w:rsid w:val="00985537"/>
    <w:rsid w:val="009871F8"/>
    <w:rsid w:val="00991D96"/>
    <w:rsid w:val="00994C40"/>
    <w:rsid w:val="009A6FB6"/>
    <w:rsid w:val="009B35D9"/>
    <w:rsid w:val="009B61B4"/>
    <w:rsid w:val="009C013F"/>
    <w:rsid w:val="009C0E31"/>
    <w:rsid w:val="009C196D"/>
    <w:rsid w:val="00A14D8A"/>
    <w:rsid w:val="00A22685"/>
    <w:rsid w:val="00A233AB"/>
    <w:rsid w:val="00A25306"/>
    <w:rsid w:val="00A364E6"/>
    <w:rsid w:val="00A446C0"/>
    <w:rsid w:val="00A457DC"/>
    <w:rsid w:val="00A54DF6"/>
    <w:rsid w:val="00A56B8B"/>
    <w:rsid w:val="00A57158"/>
    <w:rsid w:val="00A63EE4"/>
    <w:rsid w:val="00A709F0"/>
    <w:rsid w:val="00A810F5"/>
    <w:rsid w:val="00A81E5B"/>
    <w:rsid w:val="00AA127F"/>
    <w:rsid w:val="00AA176D"/>
    <w:rsid w:val="00AA7380"/>
    <w:rsid w:val="00AB2F4E"/>
    <w:rsid w:val="00AD0060"/>
    <w:rsid w:val="00AF79F9"/>
    <w:rsid w:val="00B07E4A"/>
    <w:rsid w:val="00B253D2"/>
    <w:rsid w:val="00B2653E"/>
    <w:rsid w:val="00B3004A"/>
    <w:rsid w:val="00B36CBE"/>
    <w:rsid w:val="00B40726"/>
    <w:rsid w:val="00B43C7C"/>
    <w:rsid w:val="00B44EFA"/>
    <w:rsid w:val="00B5075C"/>
    <w:rsid w:val="00B50C16"/>
    <w:rsid w:val="00B54C92"/>
    <w:rsid w:val="00B70EEA"/>
    <w:rsid w:val="00B70F20"/>
    <w:rsid w:val="00B750F0"/>
    <w:rsid w:val="00B750F2"/>
    <w:rsid w:val="00B7695C"/>
    <w:rsid w:val="00BB6873"/>
    <w:rsid w:val="00BB692E"/>
    <w:rsid w:val="00BC54FB"/>
    <w:rsid w:val="00BC7F18"/>
    <w:rsid w:val="00BE4959"/>
    <w:rsid w:val="00BE7DC5"/>
    <w:rsid w:val="00BF6D93"/>
    <w:rsid w:val="00C061C0"/>
    <w:rsid w:val="00C2122C"/>
    <w:rsid w:val="00C241C8"/>
    <w:rsid w:val="00C25584"/>
    <w:rsid w:val="00C32228"/>
    <w:rsid w:val="00C34A95"/>
    <w:rsid w:val="00C41D06"/>
    <w:rsid w:val="00C446E3"/>
    <w:rsid w:val="00C50122"/>
    <w:rsid w:val="00C51F60"/>
    <w:rsid w:val="00C52E62"/>
    <w:rsid w:val="00C55186"/>
    <w:rsid w:val="00C73628"/>
    <w:rsid w:val="00C8312E"/>
    <w:rsid w:val="00C839E7"/>
    <w:rsid w:val="00C841D4"/>
    <w:rsid w:val="00C846BE"/>
    <w:rsid w:val="00C86E59"/>
    <w:rsid w:val="00C8710A"/>
    <w:rsid w:val="00C918C6"/>
    <w:rsid w:val="00C9396E"/>
    <w:rsid w:val="00C944D2"/>
    <w:rsid w:val="00CA53E7"/>
    <w:rsid w:val="00CA5C9C"/>
    <w:rsid w:val="00CC653F"/>
    <w:rsid w:val="00CD0036"/>
    <w:rsid w:val="00CE5E6B"/>
    <w:rsid w:val="00CE65F5"/>
    <w:rsid w:val="00CF4DC7"/>
    <w:rsid w:val="00CF6460"/>
    <w:rsid w:val="00D00EFC"/>
    <w:rsid w:val="00D2266D"/>
    <w:rsid w:val="00D270E4"/>
    <w:rsid w:val="00D31F3C"/>
    <w:rsid w:val="00D44113"/>
    <w:rsid w:val="00D453BF"/>
    <w:rsid w:val="00D61E15"/>
    <w:rsid w:val="00D73414"/>
    <w:rsid w:val="00D76431"/>
    <w:rsid w:val="00D831AA"/>
    <w:rsid w:val="00D94A1A"/>
    <w:rsid w:val="00D96FF8"/>
    <w:rsid w:val="00DB392A"/>
    <w:rsid w:val="00DC2378"/>
    <w:rsid w:val="00DC26C5"/>
    <w:rsid w:val="00DD36DA"/>
    <w:rsid w:val="00DE7DF0"/>
    <w:rsid w:val="00DF14B4"/>
    <w:rsid w:val="00E01BE3"/>
    <w:rsid w:val="00E0719F"/>
    <w:rsid w:val="00E16531"/>
    <w:rsid w:val="00E17B7D"/>
    <w:rsid w:val="00E17F16"/>
    <w:rsid w:val="00E26AFA"/>
    <w:rsid w:val="00E471F3"/>
    <w:rsid w:val="00E56723"/>
    <w:rsid w:val="00E60D7A"/>
    <w:rsid w:val="00E642FB"/>
    <w:rsid w:val="00E766C3"/>
    <w:rsid w:val="00E80E90"/>
    <w:rsid w:val="00E952F2"/>
    <w:rsid w:val="00E954E3"/>
    <w:rsid w:val="00E96631"/>
    <w:rsid w:val="00EA0AD4"/>
    <w:rsid w:val="00EA633F"/>
    <w:rsid w:val="00EB389B"/>
    <w:rsid w:val="00EB6966"/>
    <w:rsid w:val="00EC46F0"/>
    <w:rsid w:val="00ED099F"/>
    <w:rsid w:val="00ED1E4D"/>
    <w:rsid w:val="00ED48DD"/>
    <w:rsid w:val="00EE7A1A"/>
    <w:rsid w:val="00F04BC1"/>
    <w:rsid w:val="00F06F03"/>
    <w:rsid w:val="00F078E2"/>
    <w:rsid w:val="00F20220"/>
    <w:rsid w:val="00F21A4D"/>
    <w:rsid w:val="00F25004"/>
    <w:rsid w:val="00F32A0E"/>
    <w:rsid w:val="00F522B9"/>
    <w:rsid w:val="00F608A5"/>
    <w:rsid w:val="00F74BF4"/>
    <w:rsid w:val="00F777CF"/>
    <w:rsid w:val="00F83D43"/>
    <w:rsid w:val="00F85547"/>
    <w:rsid w:val="00F90687"/>
    <w:rsid w:val="00F9457D"/>
    <w:rsid w:val="00FA4207"/>
    <w:rsid w:val="00FA4B6D"/>
    <w:rsid w:val="00FB1C83"/>
    <w:rsid w:val="00FB5FCE"/>
    <w:rsid w:val="00FB70E5"/>
    <w:rsid w:val="00FC3188"/>
    <w:rsid w:val="00FC4580"/>
    <w:rsid w:val="00FC78E0"/>
    <w:rsid w:val="00FD0BA1"/>
    <w:rsid w:val="00FE3FA4"/>
    <w:rsid w:val="00FF094A"/>
    <w:rsid w:val="00FF1169"/>
    <w:rsid w:val="00FF6BDE"/>
    <w:rsid w:val="3F946C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01E65"/>
    <w:rPr>
      <w:b/>
    </w:rPr>
  </w:style>
  <w:style w:type="character" w:styleId="a4">
    <w:name w:val="FollowedHyperlink"/>
    <w:basedOn w:val="a0"/>
    <w:qFormat/>
    <w:rsid w:val="0013431F"/>
    <w:rPr>
      <w:rFonts w:ascii="微软雅黑" w:eastAsia="方正仿宋_GBK" w:hAnsi="微软雅黑" w:cs="微软雅黑" w:hint="eastAsia"/>
      <w:color w:val="7030A0"/>
      <w:sz w:val="21"/>
      <w:szCs w:val="21"/>
      <w:u w:val="single"/>
    </w:rPr>
  </w:style>
  <w:style w:type="character" w:styleId="a5">
    <w:name w:val="Hyperlink"/>
    <w:basedOn w:val="a0"/>
    <w:rsid w:val="009C013F"/>
    <w:rPr>
      <w:rFonts w:ascii="微软雅黑" w:eastAsia="方正仿宋_GBK" w:hAnsi="微软雅黑" w:cs="微软雅黑"/>
      <w:color w:val="0070C0"/>
      <w:sz w:val="21"/>
      <w:szCs w:val="21"/>
      <w:u w:val="single"/>
    </w:rPr>
  </w:style>
  <w:style w:type="character" w:customStyle="1" w:styleId="item-name">
    <w:name w:val="item-name"/>
    <w:basedOn w:val="a0"/>
    <w:rsid w:val="00797260"/>
    <w:rPr>
      <w:bdr w:val="none" w:sz="0" w:space="0" w:color="auto"/>
    </w:rPr>
  </w:style>
  <w:style w:type="character" w:customStyle="1" w:styleId="item-name1">
    <w:name w:val="item-name1"/>
    <w:basedOn w:val="a0"/>
    <w:rsid w:val="00797260"/>
    <w:rPr>
      <w:bdr w:val="none" w:sz="0" w:space="0" w:color="auto"/>
    </w:rPr>
  </w:style>
  <w:style w:type="character" w:customStyle="1" w:styleId="item-name2">
    <w:name w:val="item-name2"/>
    <w:basedOn w:val="a0"/>
    <w:rsid w:val="00797260"/>
    <w:rPr>
      <w:color w:val="FFFFFF"/>
      <w:sz w:val="22"/>
      <w:szCs w:val="22"/>
      <w:bdr w:val="none" w:sz="0" w:space="0" w:color="auto"/>
    </w:rPr>
  </w:style>
  <w:style w:type="character" w:customStyle="1" w:styleId="item-name3">
    <w:name w:val="item-name3"/>
    <w:basedOn w:val="a0"/>
    <w:rsid w:val="00797260"/>
    <w:rPr>
      <w:bdr w:val="none" w:sz="0" w:space="0" w:color="auto"/>
    </w:rPr>
  </w:style>
  <w:style w:type="character" w:customStyle="1" w:styleId="newsmeta">
    <w:name w:val="news_meta"/>
    <w:basedOn w:val="a0"/>
    <w:rsid w:val="00797260"/>
  </w:style>
  <w:style w:type="character" w:customStyle="1" w:styleId="newstitle">
    <w:name w:val="news_title"/>
    <w:basedOn w:val="a0"/>
    <w:rsid w:val="00797260"/>
  </w:style>
  <w:style w:type="character" w:customStyle="1" w:styleId="column-name">
    <w:name w:val="column-name"/>
    <w:basedOn w:val="a0"/>
    <w:rsid w:val="00797260"/>
    <w:rPr>
      <w:color w:val="124D83"/>
    </w:rPr>
  </w:style>
  <w:style w:type="character" w:customStyle="1" w:styleId="column-name1">
    <w:name w:val="column-name1"/>
    <w:basedOn w:val="a0"/>
    <w:rsid w:val="00797260"/>
    <w:rPr>
      <w:color w:val="124D83"/>
    </w:rPr>
  </w:style>
  <w:style w:type="character" w:customStyle="1" w:styleId="column-name2">
    <w:name w:val="column-name2"/>
    <w:basedOn w:val="a0"/>
    <w:rsid w:val="00797260"/>
    <w:rPr>
      <w:color w:val="124D83"/>
    </w:rPr>
  </w:style>
  <w:style w:type="character" w:customStyle="1" w:styleId="column-name3">
    <w:name w:val="column-name3"/>
    <w:basedOn w:val="a0"/>
    <w:rsid w:val="00797260"/>
    <w:rPr>
      <w:color w:val="124D83"/>
    </w:rPr>
  </w:style>
  <w:style w:type="character" w:customStyle="1" w:styleId="column-name4">
    <w:name w:val="column-name4"/>
    <w:basedOn w:val="a0"/>
    <w:rsid w:val="00797260"/>
    <w:rPr>
      <w:color w:val="124D83"/>
    </w:rPr>
  </w:style>
  <w:style w:type="character" w:customStyle="1" w:styleId="moretext2">
    <w:name w:val="more_text2"/>
    <w:basedOn w:val="a0"/>
    <w:rsid w:val="00797260"/>
    <w:rPr>
      <w:rFonts w:ascii="宋体" w:eastAsia="宋体" w:hAnsi="宋体" w:cs="宋体" w:hint="eastAsia"/>
      <w:color w:val="A7A7A7"/>
      <w:sz w:val="18"/>
      <w:szCs w:val="18"/>
    </w:rPr>
  </w:style>
  <w:style w:type="paragraph" w:styleId="a6">
    <w:name w:val="header"/>
    <w:basedOn w:val="a"/>
    <w:link w:val="Char"/>
    <w:rsid w:val="00B44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44E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qFormat/>
    <w:rsid w:val="00B44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sid w:val="00B44E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035715"/>
    <w:pPr>
      <w:ind w:leftChars="2500" w:left="100"/>
    </w:pPr>
  </w:style>
  <w:style w:type="character" w:customStyle="1" w:styleId="Char1">
    <w:name w:val="日期 Char"/>
    <w:basedOn w:val="a0"/>
    <w:link w:val="a8"/>
    <w:rsid w:val="0003571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Balloon Text"/>
    <w:basedOn w:val="a"/>
    <w:link w:val="Char2"/>
    <w:semiHidden/>
    <w:unhideWhenUsed/>
    <w:rsid w:val="00035715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0357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72FC89-2F14-45FA-9879-F5CD35E0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759</TotalTime>
  <Pages>9</Pages>
  <Words>385</Words>
  <Characters>2201</Characters>
  <Application>Microsoft Office Word</Application>
  <DocSecurity>0</DocSecurity>
  <Lines>18</Lines>
  <Paragraphs>5</Paragraphs>
  <ScaleCrop>false</ScaleCrop>
  <Company>Microsoft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嗯呐</dc:creator>
  <cp:lastModifiedBy>8618696907358</cp:lastModifiedBy>
  <cp:revision>225</cp:revision>
  <cp:lastPrinted>2018-12-19T00:48:00Z</cp:lastPrinted>
  <dcterms:created xsi:type="dcterms:W3CDTF">2019-12-21T06:23:00Z</dcterms:created>
  <dcterms:modified xsi:type="dcterms:W3CDTF">2023-07-19T08:25:00Z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