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B313" w14:textId="30F1EA5C" w:rsidR="00B966BC" w:rsidRPr="00A028DE" w:rsidRDefault="00A028DE" w:rsidP="00A028DE">
      <w:pPr>
        <w:pStyle w:val="1"/>
        <w:spacing w:before="0" w:after="0" w:line="240" w:lineRule="auto"/>
        <w:rPr>
          <w:rFonts w:ascii="Times New Roman" w:eastAsia="宋体" w:hAnsi="Times New Roman" w:cs="Times New Roman"/>
          <w:b w:val="0"/>
          <w:color w:val="000000" w:themeColor="text1"/>
          <w:sz w:val="28"/>
        </w:rPr>
      </w:pPr>
      <w:r w:rsidRPr="00A028DE">
        <w:rPr>
          <w:rFonts w:ascii="Times New Roman" w:eastAsia="宋体" w:hAnsi="Times New Roman" w:cs="Times New Roman"/>
          <w:b w:val="0"/>
          <w:color w:val="000000" w:themeColor="text1"/>
          <w:sz w:val="28"/>
        </w:rPr>
        <w:t>附件</w:t>
      </w:r>
      <w:r w:rsidRPr="00A028DE">
        <w:rPr>
          <w:rFonts w:ascii="Times New Roman" w:eastAsia="宋体" w:hAnsi="Times New Roman" w:cs="Times New Roman"/>
          <w:b w:val="0"/>
          <w:color w:val="000000" w:themeColor="text1"/>
          <w:sz w:val="28"/>
        </w:rPr>
        <w:t>1</w:t>
      </w:r>
      <w:r w:rsidRPr="00A028DE">
        <w:rPr>
          <w:rFonts w:ascii="Times New Roman" w:eastAsia="宋体" w:hAnsi="Times New Roman" w:cs="Times New Roman"/>
          <w:b w:val="0"/>
          <w:color w:val="000000" w:themeColor="text1"/>
          <w:sz w:val="28"/>
        </w:rPr>
        <w:t>：</w:t>
      </w:r>
      <w:bookmarkStart w:id="0" w:name="_GoBack"/>
      <w:bookmarkEnd w:id="0"/>
    </w:p>
    <w:p w14:paraId="789EA666" w14:textId="77777777" w:rsidR="00B966BC" w:rsidRDefault="00F558EE">
      <w:pPr>
        <w:pStyle w:val="1"/>
        <w:spacing w:beforeLines="100" w:before="312" w:line="480" w:lineRule="auto"/>
        <w:jc w:val="center"/>
        <w:rPr>
          <w:rFonts w:eastAsia="黑体"/>
          <w:color w:val="000000" w:themeColor="text1"/>
        </w:rPr>
      </w:pPr>
      <w:r>
        <w:rPr>
          <w:rFonts w:eastAsia="黑体" w:hint="eastAsia"/>
          <w:color w:val="000000" w:themeColor="text1"/>
        </w:rPr>
        <w:t>长江师范学院工程教育认证</w:t>
      </w:r>
    </w:p>
    <w:p w14:paraId="3B4790F0" w14:textId="77777777" w:rsidR="00B966BC" w:rsidRDefault="00F558EE">
      <w:pPr>
        <w:pStyle w:val="1"/>
        <w:jc w:val="center"/>
        <w:rPr>
          <w:rFonts w:eastAsia="黑体"/>
          <w:color w:val="000000" w:themeColor="text1"/>
          <w:sz w:val="72"/>
        </w:rPr>
      </w:pPr>
      <w:r>
        <w:rPr>
          <w:rFonts w:eastAsia="黑体" w:hint="eastAsia"/>
          <w:color w:val="000000" w:themeColor="text1"/>
          <w:sz w:val="72"/>
        </w:rPr>
        <w:t>申</w:t>
      </w:r>
      <w:r>
        <w:rPr>
          <w:rFonts w:eastAsia="黑体" w:hint="eastAsia"/>
          <w:color w:val="000000" w:themeColor="text1"/>
          <w:sz w:val="72"/>
        </w:rPr>
        <w:t xml:space="preserve"> </w:t>
      </w:r>
      <w:r>
        <w:rPr>
          <w:rFonts w:eastAsia="黑体" w:hint="eastAsia"/>
          <w:color w:val="000000" w:themeColor="text1"/>
          <w:sz w:val="72"/>
        </w:rPr>
        <w:t>请</w:t>
      </w:r>
      <w:r>
        <w:rPr>
          <w:rFonts w:eastAsia="黑体" w:hint="eastAsia"/>
          <w:color w:val="000000" w:themeColor="text1"/>
          <w:sz w:val="72"/>
        </w:rPr>
        <w:t xml:space="preserve"> </w:t>
      </w:r>
      <w:r>
        <w:rPr>
          <w:rFonts w:eastAsia="黑体" w:hint="eastAsia"/>
          <w:color w:val="000000" w:themeColor="text1"/>
          <w:sz w:val="72"/>
        </w:rPr>
        <w:t>书</w:t>
      </w:r>
    </w:p>
    <w:p w14:paraId="57289A2D" w14:textId="77777777" w:rsidR="00B966BC" w:rsidRDefault="00B966BC">
      <w:pPr>
        <w:widowControl/>
        <w:jc w:val="center"/>
        <w:rPr>
          <w:rFonts w:asciiTheme="majorEastAsia" w:eastAsiaTheme="majorEastAsia" w:hAnsiTheme="majorEastAsia"/>
          <w:b/>
          <w:color w:val="000000" w:themeColor="text1"/>
          <w:spacing w:val="-6"/>
          <w:sz w:val="32"/>
          <w:szCs w:val="32"/>
        </w:rPr>
      </w:pPr>
    </w:p>
    <w:p w14:paraId="6D640D17" w14:textId="77777777" w:rsidR="00B966BC" w:rsidRDefault="00B966BC">
      <w:pPr>
        <w:widowControl/>
        <w:rPr>
          <w:rFonts w:asciiTheme="majorEastAsia" w:eastAsiaTheme="majorEastAsia" w:hAnsiTheme="majorEastAsia"/>
          <w:b/>
          <w:color w:val="000000" w:themeColor="text1"/>
          <w:spacing w:val="-6"/>
          <w:sz w:val="32"/>
          <w:szCs w:val="32"/>
        </w:rPr>
      </w:pPr>
    </w:p>
    <w:p w14:paraId="3A24E755"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申请学院：</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2DEFE323"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申请专业：</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4876F50E"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专业负责人：</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23B274F0"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联系电话：</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355345B0"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电子邮箱：</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7C9E6C7C" w14:textId="77777777" w:rsidR="00B966BC" w:rsidRDefault="00F558EE">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r>
        <w:rPr>
          <w:rFonts w:asciiTheme="majorEastAsia" w:eastAsiaTheme="majorEastAsia" w:hAnsiTheme="majorEastAsia" w:hint="eastAsia"/>
          <w:b/>
          <w:color w:val="000000" w:themeColor="text1"/>
          <w:spacing w:val="-6"/>
          <w:sz w:val="32"/>
          <w:szCs w:val="32"/>
        </w:rPr>
        <w:t>申请日期：</w:t>
      </w:r>
      <w:r>
        <w:rPr>
          <w:rFonts w:asciiTheme="majorEastAsia" w:eastAsiaTheme="majorEastAsia" w:hAnsiTheme="majorEastAsia" w:hint="eastAsia"/>
          <w:b/>
          <w:color w:val="000000" w:themeColor="text1"/>
          <w:spacing w:val="-6"/>
          <w:sz w:val="32"/>
          <w:szCs w:val="32"/>
          <w:u w:val="single"/>
        </w:rPr>
        <w:t xml:space="preserve"> </w:t>
      </w:r>
      <w:r>
        <w:rPr>
          <w:rFonts w:asciiTheme="majorEastAsia" w:eastAsiaTheme="majorEastAsia" w:hAnsiTheme="majorEastAsia"/>
          <w:b/>
          <w:color w:val="000000" w:themeColor="text1"/>
          <w:spacing w:val="-6"/>
          <w:sz w:val="32"/>
          <w:szCs w:val="32"/>
          <w:u w:val="single"/>
        </w:rPr>
        <w:t xml:space="preserve">                         </w:t>
      </w:r>
    </w:p>
    <w:p w14:paraId="1D4B6935" w14:textId="77777777" w:rsidR="00B966BC" w:rsidRDefault="00B966BC">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p>
    <w:p w14:paraId="06F42E83" w14:textId="77777777" w:rsidR="00B966BC" w:rsidRDefault="00B966BC">
      <w:pPr>
        <w:widowControl/>
        <w:spacing w:afterLines="70" w:after="218" w:line="312" w:lineRule="auto"/>
        <w:ind w:leftChars="700" w:left="1470"/>
        <w:rPr>
          <w:rFonts w:asciiTheme="majorEastAsia" w:eastAsiaTheme="majorEastAsia" w:hAnsiTheme="majorEastAsia"/>
          <w:b/>
          <w:color w:val="000000" w:themeColor="text1"/>
          <w:spacing w:val="-6"/>
          <w:sz w:val="32"/>
          <w:szCs w:val="32"/>
          <w:u w:val="single"/>
        </w:rPr>
      </w:pPr>
    </w:p>
    <w:p w14:paraId="51B84A39" w14:textId="77777777" w:rsidR="00B966BC" w:rsidRDefault="00F558EE">
      <w:pPr>
        <w:widowControl/>
        <w:spacing w:line="312" w:lineRule="auto"/>
        <w:jc w:val="center"/>
        <w:rPr>
          <w:rFonts w:ascii="Times New Roman" w:eastAsia="仿宋" w:hAnsi="Times New Roman" w:cs="Times New Roman"/>
          <w:b/>
          <w:color w:val="000000" w:themeColor="text1"/>
          <w:spacing w:val="-6"/>
          <w:sz w:val="32"/>
          <w:szCs w:val="32"/>
        </w:rPr>
      </w:pPr>
      <w:r>
        <w:rPr>
          <w:rFonts w:ascii="Times New Roman" w:eastAsia="仿宋" w:hAnsi="Times New Roman" w:cs="Times New Roman"/>
          <w:b/>
          <w:color w:val="000000" w:themeColor="text1"/>
          <w:spacing w:val="-6"/>
          <w:sz w:val="32"/>
          <w:szCs w:val="32"/>
        </w:rPr>
        <w:t>长江师范学院评估中心制</w:t>
      </w:r>
    </w:p>
    <w:p w14:paraId="3D76E8A4" w14:textId="77777777" w:rsidR="00B966BC" w:rsidRDefault="00F558EE">
      <w:pPr>
        <w:widowControl/>
        <w:spacing w:line="312" w:lineRule="auto"/>
        <w:jc w:val="center"/>
        <w:rPr>
          <w:rFonts w:ascii="Times New Roman" w:eastAsia="仿宋" w:hAnsi="Times New Roman" w:cs="Times New Roman"/>
          <w:b/>
          <w:color w:val="000000" w:themeColor="text1"/>
          <w:spacing w:val="-6"/>
          <w:sz w:val="32"/>
          <w:szCs w:val="32"/>
        </w:rPr>
      </w:pPr>
      <w:r>
        <w:rPr>
          <w:rFonts w:ascii="Times New Roman" w:eastAsia="仿宋" w:hAnsi="Times New Roman" w:cs="Times New Roman"/>
          <w:b/>
          <w:color w:val="000000" w:themeColor="text1"/>
          <w:spacing w:val="-6"/>
          <w:sz w:val="32"/>
          <w:szCs w:val="32"/>
        </w:rPr>
        <w:t>2025</w:t>
      </w:r>
      <w:r>
        <w:rPr>
          <w:rFonts w:ascii="Times New Roman" w:eastAsia="仿宋" w:hAnsi="Times New Roman" w:cs="Times New Roman"/>
          <w:b/>
          <w:color w:val="000000" w:themeColor="text1"/>
          <w:spacing w:val="-6"/>
          <w:sz w:val="32"/>
          <w:szCs w:val="32"/>
        </w:rPr>
        <w:t>年</w:t>
      </w:r>
      <w:r>
        <w:rPr>
          <w:rFonts w:ascii="Times New Roman" w:eastAsia="仿宋" w:hAnsi="Times New Roman" w:cs="Times New Roman"/>
          <w:b/>
          <w:color w:val="000000" w:themeColor="text1"/>
          <w:spacing w:val="-6"/>
          <w:sz w:val="32"/>
          <w:szCs w:val="32"/>
        </w:rPr>
        <w:t>6</w:t>
      </w:r>
      <w:r>
        <w:rPr>
          <w:rFonts w:ascii="Times New Roman" w:eastAsia="仿宋" w:hAnsi="Times New Roman" w:cs="Times New Roman"/>
          <w:b/>
          <w:color w:val="000000" w:themeColor="text1"/>
          <w:spacing w:val="-6"/>
          <w:sz w:val="32"/>
          <w:szCs w:val="32"/>
        </w:rPr>
        <w:t>月</w:t>
      </w:r>
    </w:p>
    <w:p w14:paraId="58A4E1F1" w14:textId="77777777" w:rsidR="00B966BC" w:rsidRDefault="00F558EE">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r>
        <w:rPr>
          <w:rFonts w:asciiTheme="majorEastAsia" w:eastAsiaTheme="majorEastAsia" w:hAnsiTheme="majorEastAsia" w:hint="eastAsia"/>
          <w:b/>
          <w:color w:val="000000" w:themeColor="text1"/>
          <w:spacing w:val="-6"/>
          <w:sz w:val="32"/>
          <w:szCs w:val="32"/>
        </w:rPr>
        <w:lastRenderedPageBreak/>
        <w:t>撰写说明</w:t>
      </w:r>
    </w:p>
    <w:p w14:paraId="487CBAE9" w14:textId="77777777" w:rsidR="00B966BC" w:rsidRDefault="00B966BC">
      <w:pPr>
        <w:widowControl/>
        <w:spacing w:line="360" w:lineRule="auto"/>
        <w:jc w:val="left"/>
        <w:rPr>
          <w:rFonts w:ascii="宋体" w:eastAsia="宋体" w:hAnsi="宋体"/>
          <w:color w:val="000000" w:themeColor="text1"/>
          <w:spacing w:val="-6"/>
          <w:sz w:val="24"/>
          <w:szCs w:val="24"/>
        </w:rPr>
      </w:pPr>
    </w:p>
    <w:p w14:paraId="28012272" w14:textId="77777777" w:rsidR="00B966BC" w:rsidRDefault="00F558EE">
      <w:pPr>
        <w:widowControl/>
        <w:spacing w:line="360" w:lineRule="auto"/>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一、申请书撰写基本要求</w:t>
      </w:r>
    </w:p>
    <w:p w14:paraId="4E933373" w14:textId="77777777" w:rsidR="00B966BC" w:rsidRDefault="00F558EE">
      <w:pPr>
        <w:widowControl/>
        <w:spacing w:line="360" w:lineRule="auto"/>
        <w:ind w:firstLineChars="200" w:firstLine="456"/>
        <w:rPr>
          <w:rFonts w:ascii="宋体" w:eastAsia="宋体" w:hAnsi="宋体"/>
          <w:color w:val="000000" w:themeColor="text1"/>
          <w:spacing w:val="-6"/>
          <w:sz w:val="24"/>
          <w:szCs w:val="24"/>
        </w:rPr>
      </w:pPr>
      <w:r>
        <w:rPr>
          <w:rFonts w:ascii="宋体" w:eastAsia="宋体" w:hAnsi="宋体"/>
          <w:color w:val="000000" w:themeColor="text1"/>
          <w:spacing w:val="-6"/>
          <w:sz w:val="24"/>
          <w:szCs w:val="24"/>
        </w:rPr>
        <w:t>1</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申请书正</w:t>
      </w:r>
      <w:r>
        <w:rPr>
          <w:rFonts w:ascii="Times New Roman" w:eastAsia="宋体" w:hAnsi="Times New Roman" w:cs="Times New Roman"/>
          <w:color w:val="000000" w:themeColor="text1"/>
          <w:spacing w:val="-6"/>
          <w:sz w:val="24"/>
          <w:szCs w:val="24"/>
        </w:rPr>
        <w:t>文部分字数不超过</w:t>
      </w:r>
      <w:r>
        <w:rPr>
          <w:rFonts w:ascii="Times New Roman" w:eastAsia="宋体" w:hAnsi="Times New Roman" w:cs="Times New Roman"/>
          <w:color w:val="000000" w:themeColor="text1"/>
          <w:spacing w:val="-6"/>
          <w:sz w:val="24"/>
          <w:szCs w:val="24"/>
        </w:rPr>
        <w:t>3000</w:t>
      </w:r>
      <w:r>
        <w:rPr>
          <w:rFonts w:ascii="Times New Roman" w:eastAsia="宋体" w:hAnsi="Times New Roman" w:cs="Times New Roman"/>
          <w:color w:val="000000" w:themeColor="text1"/>
          <w:spacing w:val="-6"/>
          <w:sz w:val="24"/>
          <w:szCs w:val="24"/>
        </w:rPr>
        <w:t>字，内</w:t>
      </w:r>
      <w:r>
        <w:rPr>
          <w:rFonts w:ascii="宋体" w:eastAsia="宋体" w:hAnsi="宋体" w:hint="eastAsia"/>
          <w:color w:val="000000" w:themeColor="text1"/>
          <w:spacing w:val="-6"/>
          <w:sz w:val="24"/>
          <w:szCs w:val="24"/>
        </w:rPr>
        <w:t>容应重点突出，简洁清晰，避免罗列与认证标准无关的材料，尤其是非面向全体学生的、专业的标志性成果。</w:t>
      </w:r>
    </w:p>
    <w:p w14:paraId="002999EC" w14:textId="77777777" w:rsidR="00B966BC" w:rsidRDefault="00F558EE">
      <w:pPr>
        <w:widowControl/>
        <w:spacing w:line="360" w:lineRule="auto"/>
        <w:ind w:firstLineChars="200" w:firstLine="456"/>
        <w:rPr>
          <w:rFonts w:ascii="宋体" w:eastAsia="宋体" w:hAnsi="宋体"/>
          <w:color w:val="000000" w:themeColor="text1"/>
          <w:spacing w:val="-6"/>
          <w:sz w:val="24"/>
          <w:szCs w:val="24"/>
        </w:rPr>
      </w:pPr>
      <w:r>
        <w:rPr>
          <w:rFonts w:ascii="宋体" w:eastAsia="宋体" w:hAnsi="宋体"/>
          <w:color w:val="000000" w:themeColor="text1"/>
          <w:spacing w:val="-6"/>
          <w:sz w:val="24"/>
          <w:szCs w:val="24"/>
        </w:rPr>
        <w:t>2</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专业应</w:t>
      </w:r>
      <w:r>
        <w:rPr>
          <w:rFonts w:ascii="宋体" w:eastAsia="宋体" w:hAnsi="宋体" w:hint="eastAsia"/>
          <w:color w:val="000000" w:themeColor="text1"/>
          <w:spacing w:val="-6"/>
          <w:sz w:val="24"/>
          <w:szCs w:val="24"/>
        </w:rPr>
        <w:t>保证</w:t>
      </w:r>
      <w:r>
        <w:rPr>
          <w:rFonts w:ascii="宋体" w:eastAsia="宋体" w:hAnsi="宋体" w:hint="eastAsia"/>
          <w:color w:val="000000" w:themeColor="text1"/>
          <w:spacing w:val="-6"/>
          <w:sz w:val="24"/>
          <w:szCs w:val="24"/>
        </w:rPr>
        <w:t>提供的材料真实可靠。</w:t>
      </w:r>
    </w:p>
    <w:p w14:paraId="5702AFBA" w14:textId="77777777" w:rsidR="00B966BC" w:rsidRDefault="00F558EE">
      <w:pPr>
        <w:widowControl/>
        <w:spacing w:line="360" w:lineRule="auto"/>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二、申请书有关材料说明</w:t>
      </w:r>
    </w:p>
    <w:p w14:paraId="1D1C46DE" w14:textId="77777777" w:rsidR="00B966BC" w:rsidRDefault="00F558EE">
      <w:pPr>
        <w:widowControl/>
        <w:spacing w:line="360" w:lineRule="auto"/>
        <w:ind w:firstLineChars="200" w:firstLine="456"/>
        <w:rPr>
          <w:rFonts w:ascii="宋体" w:eastAsia="宋体" w:hAnsi="宋体"/>
          <w:color w:val="000000" w:themeColor="text1"/>
          <w:spacing w:val="-6"/>
          <w:sz w:val="24"/>
          <w:szCs w:val="24"/>
        </w:rPr>
      </w:pPr>
      <w:r>
        <w:rPr>
          <w:rFonts w:ascii="Times New Roman" w:eastAsia="宋体" w:hAnsi="Times New Roman" w:cs="Times New Roman"/>
          <w:color w:val="000000" w:themeColor="text1"/>
          <w:spacing w:val="-6"/>
          <w:sz w:val="24"/>
          <w:szCs w:val="24"/>
        </w:rPr>
        <w:t>1.</w:t>
      </w:r>
      <w:r>
        <w:rPr>
          <w:rFonts w:ascii="Times New Roman" w:eastAsia="宋体" w:hAnsi="Times New Roman" w:cs="Times New Roman"/>
          <w:color w:val="000000" w:themeColor="text1"/>
          <w:spacing w:val="-6"/>
          <w:sz w:val="24"/>
          <w:szCs w:val="24"/>
        </w:rPr>
        <w:tab/>
      </w:r>
      <w:r>
        <w:rPr>
          <w:rFonts w:ascii="Times New Roman" w:eastAsia="宋体" w:hAnsi="Times New Roman" w:cs="Times New Roman"/>
          <w:color w:val="000000" w:themeColor="text1"/>
          <w:spacing w:val="-6"/>
          <w:sz w:val="24"/>
          <w:szCs w:val="24"/>
        </w:rPr>
        <w:t>工</w:t>
      </w:r>
      <w:r>
        <w:rPr>
          <w:rFonts w:ascii="宋体" w:eastAsia="宋体" w:hAnsi="宋体" w:hint="eastAsia"/>
          <w:color w:val="000000" w:themeColor="text1"/>
          <w:spacing w:val="-6"/>
          <w:sz w:val="24"/>
          <w:szCs w:val="24"/>
        </w:rPr>
        <w:t>程教育认证要求接受认证专业采用面向产出的教学评价方式。评价的焦点是，全体获得工学学士学位的毕业生达到专业制定的毕业要求的情况。</w:t>
      </w:r>
    </w:p>
    <w:p w14:paraId="60D781C5" w14:textId="77777777" w:rsidR="00B966BC" w:rsidRDefault="00F558EE">
      <w:pPr>
        <w:widowControl/>
        <w:spacing w:line="360" w:lineRule="auto"/>
        <w:ind w:firstLineChars="200" w:firstLine="456"/>
        <w:rPr>
          <w:rFonts w:ascii="宋体" w:eastAsia="宋体" w:hAnsi="宋体"/>
          <w:color w:val="000000" w:themeColor="text1"/>
          <w:spacing w:val="-6"/>
          <w:sz w:val="24"/>
          <w:szCs w:val="24"/>
        </w:rPr>
      </w:pPr>
      <w:r>
        <w:rPr>
          <w:rFonts w:ascii="Times New Roman" w:eastAsia="宋体" w:hAnsi="Times New Roman" w:cs="Times New Roman" w:hint="eastAsia"/>
          <w:color w:val="000000" w:themeColor="text1"/>
          <w:spacing w:val="-6"/>
          <w:sz w:val="24"/>
          <w:szCs w:val="24"/>
        </w:rPr>
        <w:t>2.</w:t>
      </w:r>
      <w:r>
        <w:rPr>
          <w:rFonts w:ascii="Times New Roman" w:eastAsia="宋体" w:hAnsi="Times New Roman" w:cs="Times New Roman" w:hint="eastAsia"/>
          <w:color w:val="000000" w:themeColor="text1"/>
          <w:spacing w:val="-6"/>
          <w:sz w:val="24"/>
          <w:szCs w:val="24"/>
        </w:rPr>
        <w:tab/>
      </w:r>
      <w:r>
        <w:rPr>
          <w:rFonts w:ascii="Times New Roman" w:eastAsia="宋体" w:hAnsi="Times New Roman" w:cs="Times New Roman" w:hint="eastAsia"/>
          <w:color w:val="000000" w:themeColor="text1"/>
          <w:spacing w:val="-6"/>
          <w:sz w:val="24"/>
          <w:szCs w:val="24"/>
        </w:rPr>
        <w:t>工</w:t>
      </w:r>
      <w:r>
        <w:rPr>
          <w:rFonts w:ascii="宋体" w:eastAsia="宋体" w:hAnsi="宋体" w:hint="eastAsia"/>
          <w:color w:val="000000" w:themeColor="text1"/>
          <w:spacing w:val="-6"/>
          <w:sz w:val="24"/>
          <w:szCs w:val="24"/>
        </w:rPr>
        <w:t>程教育认证要求接受认证专业必须建立并实施面向产出的内部评价机制，其核心是基于学生学习产出</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能力的课程质量评价机制。因此，专业在申请阶段必须提供与此有关的制度文件、评价报告与支撑材料。明确评价机构和人员、评价对象和周期，说明评价过程及评价数据的合理性、针对不同类型产出目标采取的方法、评价结果用于持续改进的要求等。其中，对评价过程及评价数据的合理性说明，应确认评价数据与产出</w:t>
      </w:r>
      <w:r>
        <w:rPr>
          <w:rFonts w:ascii="Times New Roman" w:eastAsia="宋体" w:hAnsi="Times New Roman" w:cs="Times New Roman" w:hint="eastAsia"/>
          <w:color w:val="000000" w:themeColor="text1"/>
          <w:spacing w:val="-6"/>
          <w:sz w:val="24"/>
          <w:szCs w:val="24"/>
        </w:rPr>
        <w:t>目标</w:t>
      </w:r>
      <w:r>
        <w:rPr>
          <w:rFonts w:ascii="宋体" w:eastAsia="宋体" w:hAnsi="宋体" w:hint="eastAsia"/>
          <w:color w:val="000000" w:themeColor="text1"/>
          <w:spacing w:val="-6"/>
          <w:sz w:val="24"/>
          <w:szCs w:val="24"/>
        </w:rPr>
        <w:t>相关。</w:t>
      </w:r>
    </w:p>
    <w:p w14:paraId="74749CD2" w14:textId="77777777" w:rsidR="00B966BC" w:rsidRDefault="00F558EE">
      <w:pPr>
        <w:widowControl/>
        <w:spacing w:line="360" w:lineRule="auto"/>
        <w:ind w:firstLineChars="200" w:firstLine="456"/>
        <w:rPr>
          <w:rFonts w:ascii="宋体" w:eastAsia="宋体" w:hAnsi="宋体"/>
          <w:color w:val="000000" w:themeColor="text1"/>
          <w:spacing w:val="-6"/>
          <w:sz w:val="24"/>
          <w:szCs w:val="24"/>
        </w:rPr>
        <w:sectPr w:rsidR="00B966BC">
          <w:footerReference w:type="default" r:id="rId7"/>
          <w:pgSz w:w="11906" w:h="16838"/>
          <w:pgMar w:top="1440" w:right="1701" w:bottom="1440" w:left="1701" w:header="851" w:footer="992" w:gutter="0"/>
          <w:cols w:space="425"/>
          <w:docGrid w:type="lines" w:linePitch="312"/>
        </w:sectPr>
      </w:pPr>
      <w:r>
        <w:rPr>
          <w:rFonts w:ascii="Times New Roman" w:eastAsia="宋体" w:hAnsi="Times New Roman" w:cs="Times New Roman" w:hint="eastAsia"/>
          <w:color w:val="000000" w:themeColor="text1"/>
          <w:spacing w:val="-6"/>
          <w:sz w:val="24"/>
          <w:szCs w:val="24"/>
        </w:rPr>
        <w:t>3.</w:t>
      </w:r>
      <w:r>
        <w:rPr>
          <w:rFonts w:ascii="Times New Roman" w:eastAsia="宋体" w:hAnsi="Times New Roman" w:cs="Times New Roman" w:hint="eastAsia"/>
          <w:color w:val="000000" w:themeColor="text1"/>
          <w:spacing w:val="-6"/>
          <w:sz w:val="24"/>
          <w:szCs w:val="24"/>
        </w:rPr>
        <w:tab/>
      </w:r>
      <w:r>
        <w:rPr>
          <w:rFonts w:ascii="Times New Roman" w:eastAsia="宋体" w:hAnsi="Times New Roman" w:cs="Times New Roman" w:hint="eastAsia"/>
          <w:color w:val="000000" w:themeColor="text1"/>
          <w:spacing w:val="-6"/>
          <w:sz w:val="24"/>
          <w:szCs w:val="24"/>
        </w:rPr>
        <w:t>工程教</w:t>
      </w:r>
      <w:r>
        <w:rPr>
          <w:rFonts w:ascii="宋体" w:eastAsia="宋体" w:hAnsi="宋体" w:hint="eastAsia"/>
          <w:color w:val="000000" w:themeColor="text1"/>
          <w:spacing w:val="-6"/>
          <w:sz w:val="24"/>
          <w:szCs w:val="24"/>
        </w:rPr>
        <w:t>育认证采用的基本工作方式是“专业举证，专家查证”。专业必须提供学生达到毕业要求的证据。证据不是专业做了什么，而是做的结果，结果只能来自专业自行开展的评价。</w:t>
      </w:r>
    </w:p>
    <w:p w14:paraId="363C179C" w14:textId="77777777" w:rsidR="00B966BC" w:rsidRDefault="00F558EE">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lastRenderedPageBreak/>
        <w:t>一、专业简介（不超过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14:paraId="5CF1934E" w14:textId="77777777" w:rsidR="00B966BC" w:rsidRDefault="00F558EE">
      <w:pPr>
        <w:pStyle w:val="af5"/>
        <w:spacing w:line="360" w:lineRule="auto"/>
        <w:ind w:firstLine="482"/>
        <w:rPr>
          <w:rFonts w:ascii="Times New Roman" w:hAnsi="Times New Roman" w:cs="Times New Roman"/>
          <w:color w:val="000000" w:themeColor="text1"/>
          <w:sz w:val="24"/>
          <w:szCs w:val="24"/>
        </w:rPr>
      </w:pPr>
      <w:r>
        <w:rPr>
          <w:rFonts w:ascii="Times New Roman" w:hAnsi="Times New Roman" w:cs="Times New Roman" w:hint="eastAsia"/>
          <w:b/>
          <w:bCs/>
          <w:color w:val="000000" w:themeColor="text1"/>
          <w:sz w:val="24"/>
          <w:szCs w:val="24"/>
        </w:rPr>
        <w:t xml:space="preserve">1. </w:t>
      </w:r>
      <w:r>
        <w:rPr>
          <w:rFonts w:ascii="Times New Roman" w:hAnsi="Times New Roman" w:cs="Times New Roman"/>
          <w:color w:val="000000" w:themeColor="text1"/>
          <w:sz w:val="24"/>
          <w:szCs w:val="24"/>
        </w:rPr>
        <w:t>专业发展历史沿革。只需提供开办的时间，专业沿革中的重要变化。</w:t>
      </w:r>
      <w:r>
        <w:rPr>
          <w:rFonts w:ascii="Times New Roman" w:hAnsi="Times New Roman" w:cs="Times New Roman"/>
          <w:b/>
          <w:color w:val="000000" w:themeColor="text1"/>
          <w:sz w:val="24"/>
          <w:szCs w:val="24"/>
        </w:rPr>
        <w:t>无需提供</w:t>
      </w:r>
      <w:r>
        <w:rPr>
          <w:rFonts w:ascii="Times New Roman" w:hAnsi="Times New Roman" w:cs="Times New Roman"/>
          <w:color w:val="000000" w:themeColor="text1"/>
          <w:sz w:val="24"/>
          <w:szCs w:val="24"/>
        </w:rPr>
        <w:t>办学条件与历史上的贡献与成果。</w:t>
      </w:r>
    </w:p>
    <w:p w14:paraId="3B5B3223" w14:textId="77777777" w:rsidR="00B966BC" w:rsidRDefault="00F558EE">
      <w:pPr>
        <w:pStyle w:val="af5"/>
        <w:spacing w:line="360" w:lineRule="auto"/>
        <w:ind w:firstLine="482"/>
        <w:rPr>
          <w:rFonts w:ascii="Times New Roman" w:hAnsi="Times New Roman" w:cs="Times New Roman"/>
          <w:color w:val="000000" w:themeColor="text1"/>
          <w:sz w:val="24"/>
          <w:szCs w:val="24"/>
        </w:rPr>
      </w:pPr>
      <w:r>
        <w:rPr>
          <w:rFonts w:ascii="Times New Roman" w:hAnsi="Times New Roman" w:cs="Times New Roman" w:hint="eastAsia"/>
          <w:b/>
          <w:bCs/>
          <w:color w:val="000000" w:themeColor="text1"/>
          <w:sz w:val="24"/>
          <w:szCs w:val="24"/>
        </w:rPr>
        <w:t xml:space="preserve">2. </w:t>
      </w:r>
      <w:r>
        <w:rPr>
          <w:rFonts w:ascii="Times New Roman" w:hAnsi="Times New Roman" w:cs="Times New Roman" w:hint="eastAsia"/>
          <w:color w:val="000000" w:themeColor="text1"/>
          <w:sz w:val="24"/>
          <w:szCs w:val="24"/>
        </w:rPr>
        <w:t>专业</w:t>
      </w:r>
      <w:r>
        <w:rPr>
          <w:rFonts w:ascii="Times New Roman" w:hAnsi="Times New Roman" w:cs="Times New Roman"/>
          <w:color w:val="000000" w:themeColor="text1"/>
          <w:sz w:val="24"/>
          <w:szCs w:val="24"/>
        </w:rPr>
        <w:t>最早</w:t>
      </w:r>
      <w:r>
        <w:rPr>
          <w:rFonts w:ascii="Times New Roman" w:hAnsi="Times New Roman" w:cs="Times New Roman" w:hint="eastAsia"/>
          <w:color w:val="000000" w:themeColor="text1"/>
          <w:sz w:val="24"/>
          <w:szCs w:val="24"/>
        </w:rPr>
        <w:t>的</w:t>
      </w:r>
      <w:r>
        <w:rPr>
          <w:rFonts w:ascii="Times New Roman" w:hAnsi="Times New Roman" w:cs="Times New Roman"/>
          <w:color w:val="000000" w:themeColor="text1"/>
          <w:sz w:val="24"/>
          <w:szCs w:val="24"/>
        </w:rPr>
        <w:t>毕业生的毕业年份。如果专业开办中间有间断，应提供当前连续开办期间最早毕业生的毕业年份。</w:t>
      </w:r>
    </w:p>
    <w:p w14:paraId="478564AE" w14:textId="77777777" w:rsidR="00B966BC" w:rsidRDefault="00F558EE">
      <w:pPr>
        <w:pStyle w:val="af5"/>
        <w:spacing w:line="360" w:lineRule="auto"/>
        <w:ind w:firstLine="482"/>
        <w:rPr>
          <w:rFonts w:ascii="Times New Roman" w:hAnsi="Times New Roman" w:cs="Times New Roman"/>
          <w:color w:val="000000" w:themeColor="text1"/>
          <w:sz w:val="24"/>
          <w:szCs w:val="24"/>
        </w:rPr>
      </w:pPr>
      <w:r>
        <w:rPr>
          <w:rFonts w:ascii="Times New Roman" w:hAnsi="Times New Roman" w:cs="Times New Roman" w:hint="eastAsia"/>
          <w:b/>
          <w:bCs/>
          <w:color w:val="000000" w:themeColor="text1"/>
          <w:sz w:val="24"/>
          <w:szCs w:val="24"/>
        </w:rPr>
        <w:t>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同一名称专业执行不同的培养方案，或在生源、办学条件不同的校区或学院办学，需说明。</w:t>
      </w:r>
    </w:p>
    <w:p w14:paraId="3D50620B" w14:textId="77777777" w:rsidR="00B966BC" w:rsidRDefault="00F558EE">
      <w:pPr>
        <w:spacing w:beforeLines="50" w:before="156" w:afterLines="50" w:after="156" w:line="360" w:lineRule="auto"/>
        <w:rPr>
          <w:rFonts w:ascii="Times New Roman" w:hAnsi="Times New Roman"/>
          <w:b/>
          <w:color w:val="000000"/>
          <w:sz w:val="28"/>
          <w:szCs w:val="32"/>
        </w:rPr>
      </w:pPr>
      <w:r>
        <w:rPr>
          <w:rFonts w:ascii="Times New Roman" w:hAnsi="Times New Roman" w:hint="eastAsia"/>
          <w:b/>
          <w:color w:val="000000"/>
          <w:sz w:val="28"/>
          <w:szCs w:val="32"/>
        </w:rPr>
        <w:t>二、面向产出的课程目标、毕业要求达成评价机制</w:t>
      </w:r>
      <w:r>
        <w:rPr>
          <w:rFonts w:ascii="Times New Roman" w:hAnsi="Times New Roman" w:hint="eastAsia"/>
          <w:b/>
          <w:color w:val="000000" w:themeColor="text1"/>
          <w:sz w:val="28"/>
          <w:szCs w:val="32"/>
        </w:rPr>
        <w:t>（不超过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14:paraId="3F766EC8" w14:textId="77777777" w:rsidR="00B966BC" w:rsidRDefault="00F558EE">
      <w:pPr>
        <w:spacing w:line="360" w:lineRule="auto"/>
        <w:ind w:firstLineChars="200" w:firstLine="482"/>
        <w:rPr>
          <w:rFonts w:ascii="Times New Roman" w:hAnsi="Times New Roman"/>
          <w:b/>
          <w:color w:val="000000"/>
          <w:sz w:val="24"/>
          <w:szCs w:val="24"/>
        </w:rPr>
      </w:pPr>
      <w:r>
        <w:rPr>
          <w:rFonts w:ascii="Times New Roman" w:hAnsi="Times New Roman"/>
          <w:b/>
          <w:color w:val="000000"/>
          <w:sz w:val="24"/>
          <w:szCs w:val="24"/>
        </w:rPr>
        <w:t>1</w:t>
      </w:r>
      <w:r>
        <w:rPr>
          <w:rFonts w:ascii="Times New Roman" w:hAnsi="Times New Roman" w:hint="eastAsia"/>
          <w:b/>
          <w:color w:val="000000"/>
          <w:sz w:val="24"/>
          <w:szCs w:val="24"/>
        </w:rPr>
        <w:t>．机制的建立和实施情况</w:t>
      </w:r>
    </w:p>
    <w:p w14:paraId="576FDB38" w14:textId="77777777" w:rsidR="00B966BC" w:rsidRDefault="00F558EE">
      <w:pPr>
        <w:spacing w:beforeLines="50" w:before="156" w:afterLines="50" w:after="156"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可参考下列表格形式，列出课程目标、毕业要求达成情况评价制度性文件名称、建立的时间、开始实施的时间、运行周期等信息，在附件中按顺序提供文档原件。</w:t>
      </w:r>
    </w:p>
    <w:p w14:paraId="47C528B9" w14:textId="77777777" w:rsidR="00B966BC" w:rsidRDefault="00F558EE">
      <w:pPr>
        <w:spacing w:beforeLines="50" w:before="156" w:afterLines="50" w:after="156"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课程目标达成情况评价机制</w:t>
      </w:r>
    </w:p>
    <w:tbl>
      <w:tblPr>
        <w:tblStyle w:val="af1"/>
        <w:tblW w:w="0" w:type="auto"/>
        <w:tblLook w:val="04A0" w:firstRow="1" w:lastRow="0" w:firstColumn="1" w:lastColumn="0" w:noHBand="0" w:noVBand="1"/>
      </w:tblPr>
      <w:tblGrid>
        <w:gridCol w:w="640"/>
        <w:gridCol w:w="1453"/>
        <w:gridCol w:w="1134"/>
        <w:gridCol w:w="1134"/>
        <w:gridCol w:w="1134"/>
        <w:gridCol w:w="850"/>
        <w:gridCol w:w="1134"/>
        <w:gridCol w:w="1241"/>
      </w:tblGrid>
      <w:tr w:rsidR="00B966BC" w14:paraId="25894D6B" w14:textId="77777777">
        <w:tc>
          <w:tcPr>
            <w:tcW w:w="640" w:type="dxa"/>
            <w:vAlign w:val="center"/>
          </w:tcPr>
          <w:p w14:paraId="71B8283B"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序号</w:t>
            </w:r>
          </w:p>
        </w:tc>
        <w:tc>
          <w:tcPr>
            <w:tcW w:w="1453" w:type="dxa"/>
            <w:vAlign w:val="center"/>
          </w:tcPr>
          <w:p w14:paraId="40EC5645" w14:textId="77777777" w:rsidR="00B966BC" w:rsidRDefault="00F558EE">
            <w:pPr>
              <w:spacing w:line="360" w:lineRule="auto"/>
              <w:ind w:left="7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文件名称</w:t>
            </w:r>
          </w:p>
        </w:tc>
        <w:tc>
          <w:tcPr>
            <w:tcW w:w="1134" w:type="dxa"/>
            <w:vAlign w:val="center"/>
          </w:tcPr>
          <w:p w14:paraId="0B13DE92" w14:textId="77777777" w:rsidR="00B966BC" w:rsidRDefault="00F558EE">
            <w:pPr>
              <w:spacing w:line="360" w:lineRule="auto"/>
              <w:ind w:left="7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制定单位</w:t>
            </w:r>
          </w:p>
        </w:tc>
        <w:tc>
          <w:tcPr>
            <w:tcW w:w="1134" w:type="dxa"/>
            <w:vAlign w:val="center"/>
          </w:tcPr>
          <w:p w14:paraId="45B67234"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制度建立时间</w:t>
            </w:r>
          </w:p>
        </w:tc>
        <w:tc>
          <w:tcPr>
            <w:tcW w:w="1134" w:type="dxa"/>
            <w:vAlign w:val="center"/>
          </w:tcPr>
          <w:p w14:paraId="03480644"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开始实施时间</w:t>
            </w:r>
          </w:p>
        </w:tc>
        <w:tc>
          <w:tcPr>
            <w:tcW w:w="850" w:type="dxa"/>
            <w:vAlign w:val="center"/>
          </w:tcPr>
          <w:p w14:paraId="7D251C37"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运行周期</w:t>
            </w:r>
          </w:p>
        </w:tc>
        <w:tc>
          <w:tcPr>
            <w:tcW w:w="1134" w:type="dxa"/>
            <w:vAlign w:val="center"/>
          </w:tcPr>
          <w:p w14:paraId="13B86F0F"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覆盖的课程类别</w:t>
            </w:r>
          </w:p>
        </w:tc>
        <w:tc>
          <w:tcPr>
            <w:tcW w:w="1241" w:type="dxa"/>
            <w:vAlign w:val="center"/>
          </w:tcPr>
          <w:p w14:paraId="28E3132D" w14:textId="77777777" w:rsidR="00B966BC" w:rsidRDefault="00F558EE">
            <w:pPr>
              <w:spacing w:line="360" w:lineRule="auto"/>
              <w:jc w:val="center"/>
              <w:rPr>
                <w:rFonts w:ascii="Times New Roman" w:hAnsi="Times New Roman" w:cs="Times New Roman"/>
                <w:color w:val="000000" w:themeColor="text1"/>
                <w:szCs w:val="21"/>
              </w:rPr>
            </w:pPr>
            <w:proofErr w:type="gramStart"/>
            <w:r>
              <w:rPr>
                <w:rFonts w:ascii="Times New Roman" w:hAnsi="Times New Roman" w:cs="Times New Roman"/>
                <w:color w:val="000000" w:themeColor="text1"/>
                <w:szCs w:val="21"/>
              </w:rPr>
              <w:t>已评价</w:t>
            </w:r>
            <w:proofErr w:type="gramEnd"/>
            <w:r>
              <w:rPr>
                <w:rFonts w:ascii="Times New Roman" w:hAnsi="Times New Roman" w:cs="Times New Roman"/>
                <w:color w:val="000000" w:themeColor="text1"/>
                <w:szCs w:val="21"/>
              </w:rPr>
              <w:t>的课程数量</w:t>
            </w:r>
          </w:p>
        </w:tc>
      </w:tr>
      <w:tr w:rsidR="00B966BC" w14:paraId="08669929" w14:textId="77777777">
        <w:tc>
          <w:tcPr>
            <w:tcW w:w="640" w:type="dxa"/>
          </w:tcPr>
          <w:p w14:paraId="1F6BD9D7"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w:t>
            </w:r>
          </w:p>
        </w:tc>
        <w:tc>
          <w:tcPr>
            <w:tcW w:w="1453" w:type="dxa"/>
          </w:tcPr>
          <w:p w14:paraId="0790CA07"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72B3791F"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58A31581"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037CE117" w14:textId="77777777" w:rsidR="00B966BC" w:rsidRDefault="00B966BC">
            <w:pPr>
              <w:spacing w:line="360" w:lineRule="auto"/>
              <w:rPr>
                <w:rFonts w:ascii="Times New Roman" w:hAnsi="Times New Roman" w:cs="Times New Roman"/>
                <w:color w:val="000000" w:themeColor="text1"/>
                <w:szCs w:val="21"/>
              </w:rPr>
            </w:pPr>
          </w:p>
        </w:tc>
        <w:tc>
          <w:tcPr>
            <w:tcW w:w="850" w:type="dxa"/>
          </w:tcPr>
          <w:p w14:paraId="68D3E00F"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23477BD6" w14:textId="77777777" w:rsidR="00B966BC" w:rsidRDefault="00B966BC">
            <w:pPr>
              <w:spacing w:line="360" w:lineRule="auto"/>
              <w:rPr>
                <w:rFonts w:ascii="Times New Roman" w:hAnsi="Times New Roman" w:cs="Times New Roman"/>
                <w:color w:val="000000" w:themeColor="text1"/>
                <w:szCs w:val="21"/>
              </w:rPr>
            </w:pPr>
          </w:p>
        </w:tc>
        <w:tc>
          <w:tcPr>
            <w:tcW w:w="1241" w:type="dxa"/>
          </w:tcPr>
          <w:p w14:paraId="0912114E" w14:textId="77777777" w:rsidR="00B966BC" w:rsidRDefault="00B966BC">
            <w:pPr>
              <w:spacing w:line="360" w:lineRule="auto"/>
              <w:rPr>
                <w:rFonts w:ascii="Times New Roman" w:hAnsi="Times New Roman" w:cs="Times New Roman"/>
                <w:color w:val="000000" w:themeColor="text1"/>
                <w:szCs w:val="21"/>
              </w:rPr>
            </w:pPr>
          </w:p>
        </w:tc>
      </w:tr>
      <w:tr w:rsidR="00B966BC" w14:paraId="49650117" w14:textId="77777777">
        <w:tc>
          <w:tcPr>
            <w:tcW w:w="640" w:type="dxa"/>
          </w:tcPr>
          <w:p w14:paraId="630E7A42"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1453" w:type="dxa"/>
          </w:tcPr>
          <w:p w14:paraId="3D7510F1"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5D1DFCC8"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4F17B4A8"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5B7A7955" w14:textId="77777777" w:rsidR="00B966BC" w:rsidRDefault="00B966BC">
            <w:pPr>
              <w:spacing w:line="360" w:lineRule="auto"/>
              <w:rPr>
                <w:rFonts w:ascii="Times New Roman" w:hAnsi="Times New Roman" w:cs="Times New Roman"/>
                <w:color w:val="000000" w:themeColor="text1"/>
                <w:szCs w:val="21"/>
              </w:rPr>
            </w:pPr>
          </w:p>
        </w:tc>
        <w:tc>
          <w:tcPr>
            <w:tcW w:w="850" w:type="dxa"/>
          </w:tcPr>
          <w:p w14:paraId="048D85BA"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444FEDDD" w14:textId="77777777" w:rsidR="00B966BC" w:rsidRDefault="00B966BC">
            <w:pPr>
              <w:spacing w:line="360" w:lineRule="auto"/>
              <w:rPr>
                <w:rFonts w:ascii="Times New Roman" w:hAnsi="Times New Roman" w:cs="Times New Roman"/>
                <w:color w:val="000000" w:themeColor="text1"/>
                <w:szCs w:val="21"/>
              </w:rPr>
            </w:pPr>
          </w:p>
        </w:tc>
        <w:tc>
          <w:tcPr>
            <w:tcW w:w="1241" w:type="dxa"/>
          </w:tcPr>
          <w:p w14:paraId="2321BEF6" w14:textId="77777777" w:rsidR="00B966BC" w:rsidRDefault="00B966BC">
            <w:pPr>
              <w:spacing w:line="360" w:lineRule="auto"/>
              <w:rPr>
                <w:rFonts w:ascii="Times New Roman" w:hAnsi="Times New Roman" w:cs="Times New Roman"/>
                <w:color w:val="000000" w:themeColor="text1"/>
                <w:szCs w:val="21"/>
              </w:rPr>
            </w:pPr>
          </w:p>
        </w:tc>
      </w:tr>
      <w:tr w:rsidR="00B966BC" w14:paraId="0068E77E" w14:textId="77777777">
        <w:tc>
          <w:tcPr>
            <w:tcW w:w="640" w:type="dxa"/>
          </w:tcPr>
          <w:p w14:paraId="42E7A5F9"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p>
        </w:tc>
        <w:tc>
          <w:tcPr>
            <w:tcW w:w="1453" w:type="dxa"/>
          </w:tcPr>
          <w:p w14:paraId="4BD71A66"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36D70A84"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161C85D6"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5F4720DB" w14:textId="77777777" w:rsidR="00B966BC" w:rsidRDefault="00B966BC">
            <w:pPr>
              <w:spacing w:line="360" w:lineRule="auto"/>
              <w:rPr>
                <w:rFonts w:ascii="Times New Roman" w:hAnsi="Times New Roman" w:cs="Times New Roman"/>
                <w:color w:val="000000" w:themeColor="text1"/>
                <w:szCs w:val="21"/>
              </w:rPr>
            </w:pPr>
          </w:p>
        </w:tc>
        <w:tc>
          <w:tcPr>
            <w:tcW w:w="850" w:type="dxa"/>
          </w:tcPr>
          <w:p w14:paraId="46C461A7" w14:textId="77777777" w:rsidR="00B966BC" w:rsidRDefault="00B966BC">
            <w:pPr>
              <w:spacing w:line="360" w:lineRule="auto"/>
              <w:rPr>
                <w:rFonts w:ascii="Times New Roman" w:hAnsi="Times New Roman" w:cs="Times New Roman"/>
                <w:color w:val="000000" w:themeColor="text1"/>
                <w:szCs w:val="21"/>
              </w:rPr>
            </w:pPr>
          </w:p>
        </w:tc>
        <w:tc>
          <w:tcPr>
            <w:tcW w:w="1134" w:type="dxa"/>
          </w:tcPr>
          <w:p w14:paraId="76E31350" w14:textId="77777777" w:rsidR="00B966BC" w:rsidRDefault="00B966BC">
            <w:pPr>
              <w:spacing w:line="360" w:lineRule="auto"/>
              <w:rPr>
                <w:rFonts w:ascii="Times New Roman" w:hAnsi="Times New Roman" w:cs="Times New Roman"/>
                <w:color w:val="000000" w:themeColor="text1"/>
                <w:szCs w:val="21"/>
              </w:rPr>
            </w:pPr>
          </w:p>
        </w:tc>
        <w:tc>
          <w:tcPr>
            <w:tcW w:w="1241" w:type="dxa"/>
          </w:tcPr>
          <w:p w14:paraId="6531D2A9" w14:textId="77777777" w:rsidR="00B966BC" w:rsidRDefault="00B966BC">
            <w:pPr>
              <w:spacing w:line="360" w:lineRule="auto"/>
              <w:rPr>
                <w:rFonts w:ascii="Times New Roman" w:hAnsi="Times New Roman" w:cs="Times New Roman"/>
                <w:color w:val="000000" w:themeColor="text1"/>
                <w:szCs w:val="21"/>
              </w:rPr>
            </w:pPr>
          </w:p>
        </w:tc>
      </w:tr>
    </w:tbl>
    <w:p w14:paraId="432FE327" w14:textId="77777777" w:rsidR="00B966BC" w:rsidRDefault="00B966BC">
      <w:pPr>
        <w:spacing w:beforeLines="50" w:before="156" w:afterLines="50" w:after="156" w:line="360" w:lineRule="auto"/>
        <w:ind w:firstLineChars="200" w:firstLine="480"/>
        <w:rPr>
          <w:rFonts w:ascii="Times New Roman" w:hAnsi="Times New Roman" w:cs="Times New Roman"/>
          <w:color w:val="000000" w:themeColor="text1"/>
          <w:sz w:val="24"/>
          <w:szCs w:val="24"/>
        </w:rPr>
      </w:pPr>
    </w:p>
    <w:p w14:paraId="492F6138" w14:textId="77777777" w:rsidR="00B966BC" w:rsidRDefault="00F558EE">
      <w:pPr>
        <w:spacing w:beforeLines="50" w:before="156" w:afterLines="50" w:after="156"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表</w:t>
      </w:r>
      <w:r>
        <w:rPr>
          <w:rFonts w:ascii="Times New Roman" w:hAnsi="Times New Roman" w:cs="Times New Roman"/>
          <w:color w:val="000000" w:themeColor="text1"/>
          <w:szCs w:val="21"/>
        </w:rPr>
        <w:t xml:space="preserve">2 </w:t>
      </w:r>
      <w:r>
        <w:rPr>
          <w:rFonts w:ascii="Times New Roman" w:hAnsi="Times New Roman" w:cs="Times New Roman"/>
          <w:color w:val="000000" w:themeColor="text1"/>
          <w:szCs w:val="21"/>
        </w:rPr>
        <w:t>毕业要求达成情况评价机制</w:t>
      </w:r>
    </w:p>
    <w:tbl>
      <w:tblPr>
        <w:tblStyle w:val="af1"/>
        <w:tblW w:w="0" w:type="auto"/>
        <w:tblLook w:val="04A0" w:firstRow="1" w:lastRow="0" w:firstColumn="1" w:lastColumn="0" w:noHBand="0" w:noVBand="1"/>
      </w:tblPr>
      <w:tblGrid>
        <w:gridCol w:w="640"/>
        <w:gridCol w:w="1595"/>
        <w:gridCol w:w="1701"/>
        <w:gridCol w:w="1134"/>
        <w:gridCol w:w="1134"/>
        <w:gridCol w:w="1134"/>
        <w:gridCol w:w="1382"/>
      </w:tblGrid>
      <w:tr w:rsidR="00B966BC" w14:paraId="1E083F69" w14:textId="77777777">
        <w:tc>
          <w:tcPr>
            <w:tcW w:w="640" w:type="dxa"/>
            <w:vAlign w:val="center"/>
          </w:tcPr>
          <w:p w14:paraId="2F0B4BC7"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序号</w:t>
            </w:r>
          </w:p>
        </w:tc>
        <w:tc>
          <w:tcPr>
            <w:tcW w:w="1595" w:type="dxa"/>
            <w:vAlign w:val="center"/>
          </w:tcPr>
          <w:p w14:paraId="5F66CE5C" w14:textId="77777777" w:rsidR="00B966BC" w:rsidRDefault="00F558EE">
            <w:pPr>
              <w:spacing w:line="360" w:lineRule="auto"/>
              <w:ind w:left="7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文件名称</w:t>
            </w:r>
          </w:p>
        </w:tc>
        <w:tc>
          <w:tcPr>
            <w:tcW w:w="1701" w:type="dxa"/>
            <w:vAlign w:val="center"/>
          </w:tcPr>
          <w:p w14:paraId="1E27F7A2" w14:textId="77777777" w:rsidR="00B966BC" w:rsidRDefault="00F558EE">
            <w:pPr>
              <w:spacing w:line="360" w:lineRule="auto"/>
              <w:ind w:left="7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制定单位</w:t>
            </w:r>
          </w:p>
        </w:tc>
        <w:tc>
          <w:tcPr>
            <w:tcW w:w="1134" w:type="dxa"/>
            <w:vAlign w:val="center"/>
          </w:tcPr>
          <w:p w14:paraId="06077AB0"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制度建立时间</w:t>
            </w:r>
          </w:p>
        </w:tc>
        <w:tc>
          <w:tcPr>
            <w:tcW w:w="1134" w:type="dxa"/>
            <w:vAlign w:val="center"/>
          </w:tcPr>
          <w:p w14:paraId="67FA6E8D"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开始实施时间</w:t>
            </w:r>
          </w:p>
        </w:tc>
        <w:tc>
          <w:tcPr>
            <w:tcW w:w="1134" w:type="dxa"/>
            <w:vAlign w:val="center"/>
          </w:tcPr>
          <w:p w14:paraId="0D701568"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运行周期</w:t>
            </w:r>
          </w:p>
        </w:tc>
        <w:tc>
          <w:tcPr>
            <w:tcW w:w="1382" w:type="dxa"/>
            <w:vAlign w:val="center"/>
          </w:tcPr>
          <w:p w14:paraId="1FF1E5C3" w14:textId="77777777" w:rsidR="00B966BC" w:rsidRDefault="00F558EE">
            <w:pPr>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覆盖</w:t>
            </w:r>
            <w:proofErr w:type="gramStart"/>
            <w:r>
              <w:rPr>
                <w:rFonts w:ascii="Times New Roman" w:hAnsi="Times New Roman" w:cs="Times New Roman"/>
                <w:color w:val="000000" w:themeColor="text1"/>
                <w:szCs w:val="21"/>
              </w:rPr>
              <w:t>毕业生届别</w:t>
            </w:r>
            <w:proofErr w:type="gramEnd"/>
          </w:p>
        </w:tc>
      </w:tr>
      <w:tr w:rsidR="00B966BC" w14:paraId="5C02EC10" w14:textId="77777777">
        <w:tc>
          <w:tcPr>
            <w:tcW w:w="640" w:type="dxa"/>
          </w:tcPr>
          <w:p w14:paraId="3D756341" w14:textId="77777777" w:rsidR="00B966BC" w:rsidRDefault="00F558EE">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1</w:t>
            </w:r>
          </w:p>
        </w:tc>
        <w:tc>
          <w:tcPr>
            <w:tcW w:w="1595" w:type="dxa"/>
          </w:tcPr>
          <w:p w14:paraId="5B6D92B9" w14:textId="77777777" w:rsidR="00B966BC" w:rsidRDefault="00B966BC">
            <w:pPr>
              <w:spacing w:line="360" w:lineRule="auto"/>
              <w:rPr>
                <w:rFonts w:ascii="Times New Roman" w:hAnsi="Times New Roman"/>
                <w:color w:val="000000" w:themeColor="text1"/>
                <w:szCs w:val="21"/>
              </w:rPr>
            </w:pPr>
          </w:p>
        </w:tc>
        <w:tc>
          <w:tcPr>
            <w:tcW w:w="1701" w:type="dxa"/>
          </w:tcPr>
          <w:p w14:paraId="5622BF3A" w14:textId="77777777" w:rsidR="00B966BC" w:rsidRDefault="00B966BC">
            <w:pPr>
              <w:spacing w:line="360" w:lineRule="auto"/>
              <w:rPr>
                <w:rFonts w:ascii="Times New Roman" w:hAnsi="Times New Roman"/>
                <w:color w:val="000000" w:themeColor="text1"/>
                <w:szCs w:val="21"/>
              </w:rPr>
            </w:pPr>
          </w:p>
        </w:tc>
        <w:tc>
          <w:tcPr>
            <w:tcW w:w="1134" w:type="dxa"/>
          </w:tcPr>
          <w:p w14:paraId="15A2A272" w14:textId="77777777" w:rsidR="00B966BC" w:rsidRDefault="00B966BC">
            <w:pPr>
              <w:spacing w:line="360" w:lineRule="auto"/>
              <w:rPr>
                <w:rFonts w:ascii="Times New Roman" w:hAnsi="Times New Roman"/>
                <w:color w:val="000000" w:themeColor="text1"/>
                <w:szCs w:val="21"/>
              </w:rPr>
            </w:pPr>
          </w:p>
        </w:tc>
        <w:tc>
          <w:tcPr>
            <w:tcW w:w="1134" w:type="dxa"/>
          </w:tcPr>
          <w:p w14:paraId="1B3E9DB9" w14:textId="77777777" w:rsidR="00B966BC" w:rsidRDefault="00B966BC">
            <w:pPr>
              <w:spacing w:line="360" w:lineRule="auto"/>
              <w:rPr>
                <w:rFonts w:ascii="Times New Roman" w:hAnsi="Times New Roman"/>
                <w:color w:val="000000" w:themeColor="text1"/>
                <w:szCs w:val="21"/>
              </w:rPr>
            </w:pPr>
          </w:p>
        </w:tc>
        <w:tc>
          <w:tcPr>
            <w:tcW w:w="1134" w:type="dxa"/>
          </w:tcPr>
          <w:p w14:paraId="4C357F6C" w14:textId="77777777" w:rsidR="00B966BC" w:rsidRDefault="00B966BC">
            <w:pPr>
              <w:spacing w:line="360" w:lineRule="auto"/>
              <w:rPr>
                <w:rFonts w:ascii="Times New Roman" w:hAnsi="Times New Roman"/>
                <w:color w:val="000000" w:themeColor="text1"/>
                <w:szCs w:val="21"/>
              </w:rPr>
            </w:pPr>
          </w:p>
        </w:tc>
        <w:tc>
          <w:tcPr>
            <w:tcW w:w="1382" w:type="dxa"/>
          </w:tcPr>
          <w:p w14:paraId="3B663B6F" w14:textId="77777777" w:rsidR="00B966BC" w:rsidRDefault="00B966BC">
            <w:pPr>
              <w:spacing w:line="360" w:lineRule="auto"/>
              <w:rPr>
                <w:rFonts w:ascii="Times New Roman" w:hAnsi="Times New Roman"/>
                <w:color w:val="000000" w:themeColor="text1"/>
                <w:szCs w:val="21"/>
              </w:rPr>
            </w:pPr>
          </w:p>
        </w:tc>
      </w:tr>
      <w:tr w:rsidR="00B966BC" w14:paraId="271C604D" w14:textId="77777777">
        <w:tc>
          <w:tcPr>
            <w:tcW w:w="640" w:type="dxa"/>
          </w:tcPr>
          <w:p w14:paraId="7726FA60" w14:textId="77777777" w:rsidR="00B966BC" w:rsidRDefault="00F558EE">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595" w:type="dxa"/>
          </w:tcPr>
          <w:p w14:paraId="2D60298A" w14:textId="77777777" w:rsidR="00B966BC" w:rsidRDefault="00B966BC">
            <w:pPr>
              <w:spacing w:line="360" w:lineRule="auto"/>
              <w:rPr>
                <w:rFonts w:ascii="Times New Roman" w:hAnsi="Times New Roman"/>
                <w:color w:val="000000" w:themeColor="text1"/>
                <w:szCs w:val="21"/>
              </w:rPr>
            </w:pPr>
          </w:p>
        </w:tc>
        <w:tc>
          <w:tcPr>
            <w:tcW w:w="1701" w:type="dxa"/>
          </w:tcPr>
          <w:p w14:paraId="19B03EA9" w14:textId="77777777" w:rsidR="00B966BC" w:rsidRDefault="00B966BC">
            <w:pPr>
              <w:spacing w:line="360" w:lineRule="auto"/>
              <w:rPr>
                <w:rFonts w:ascii="Times New Roman" w:hAnsi="Times New Roman"/>
                <w:color w:val="000000" w:themeColor="text1"/>
                <w:szCs w:val="21"/>
              </w:rPr>
            </w:pPr>
          </w:p>
        </w:tc>
        <w:tc>
          <w:tcPr>
            <w:tcW w:w="1134" w:type="dxa"/>
          </w:tcPr>
          <w:p w14:paraId="5D2665ED" w14:textId="77777777" w:rsidR="00B966BC" w:rsidRDefault="00B966BC">
            <w:pPr>
              <w:spacing w:line="360" w:lineRule="auto"/>
              <w:rPr>
                <w:rFonts w:ascii="Times New Roman" w:hAnsi="Times New Roman"/>
                <w:color w:val="000000" w:themeColor="text1"/>
                <w:szCs w:val="21"/>
              </w:rPr>
            </w:pPr>
          </w:p>
        </w:tc>
        <w:tc>
          <w:tcPr>
            <w:tcW w:w="1134" w:type="dxa"/>
          </w:tcPr>
          <w:p w14:paraId="25212A4A" w14:textId="77777777" w:rsidR="00B966BC" w:rsidRDefault="00B966BC">
            <w:pPr>
              <w:spacing w:line="360" w:lineRule="auto"/>
              <w:rPr>
                <w:rFonts w:ascii="Times New Roman" w:hAnsi="Times New Roman"/>
                <w:color w:val="000000" w:themeColor="text1"/>
                <w:szCs w:val="21"/>
              </w:rPr>
            </w:pPr>
          </w:p>
        </w:tc>
        <w:tc>
          <w:tcPr>
            <w:tcW w:w="1134" w:type="dxa"/>
          </w:tcPr>
          <w:p w14:paraId="04600FA9" w14:textId="77777777" w:rsidR="00B966BC" w:rsidRDefault="00B966BC">
            <w:pPr>
              <w:spacing w:line="360" w:lineRule="auto"/>
              <w:rPr>
                <w:rFonts w:ascii="Times New Roman" w:hAnsi="Times New Roman"/>
                <w:color w:val="000000" w:themeColor="text1"/>
                <w:szCs w:val="21"/>
              </w:rPr>
            </w:pPr>
          </w:p>
        </w:tc>
        <w:tc>
          <w:tcPr>
            <w:tcW w:w="1382" w:type="dxa"/>
          </w:tcPr>
          <w:p w14:paraId="74457167" w14:textId="77777777" w:rsidR="00B966BC" w:rsidRDefault="00B966BC">
            <w:pPr>
              <w:spacing w:line="360" w:lineRule="auto"/>
              <w:rPr>
                <w:rFonts w:ascii="Times New Roman" w:hAnsi="Times New Roman"/>
                <w:color w:val="000000" w:themeColor="text1"/>
                <w:szCs w:val="21"/>
              </w:rPr>
            </w:pPr>
          </w:p>
        </w:tc>
      </w:tr>
      <w:tr w:rsidR="00B966BC" w14:paraId="462AE2AC" w14:textId="77777777">
        <w:tc>
          <w:tcPr>
            <w:tcW w:w="640" w:type="dxa"/>
          </w:tcPr>
          <w:p w14:paraId="06A72266" w14:textId="77777777" w:rsidR="00B966BC" w:rsidRDefault="00F558EE">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w:t>
            </w:r>
          </w:p>
        </w:tc>
        <w:tc>
          <w:tcPr>
            <w:tcW w:w="1595" w:type="dxa"/>
          </w:tcPr>
          <w:p w14:paraId="54DF4DEA" w14:textId="77777777" w:rsidR="00B966BC" w:rsidRDefault="00B966BC">
            <w:pPr>
              <w:spacing w:line="360" w:lineRule="auto"/>
              <w:rPr>
                <w:rFonts w:ascii="Times New Roman" w:hAnsi="Times New Roman"/>
                <w:color w:val="000000" w:themeColor="text1"/>
                <w:szCs w:val="21"/>
              </w:rPr>
            </w:pPr>
          </w:p>
        </w:tc>
        <w:tc>
          <w:tcPr>
            <w:tcW w:w="1701" w:type="dxa"/>
          </w:tcPr>
          <w:p w14:paraId="23E49E8D" w14:textId="77777777" w:rsidR="00B966BC" w:rsidRDefault="00B966BC">
            <w:pPr>
              <w:spacing w:line="360" w:lineRule="auto"/>
              <w:rPr>
                <w:rFonts w:ascii="Times New Roman" w:hAnsi="Times New Roman"/>
                <w:color w:val="000000" w:themeColor="text1"/>
                <w:szCs w:val="21"/>
              </w:rPr>
            </w:pPr>
          </w:p>
        </w:tc>
        <w:tc>
          <w:tcPr>
            <w:tcW w:w="1134" w:type="dxa"/>
          </w:tcPr>
          <w:p w14:paraId="15BCDFF4" w14:textId="77777777" w:rsidR="00B966BC" w:rsidRDefault="00B966BC">
            <w:pPr>
              <w:spacing w:line="360" w:lineRule="auto"/>
              <w:rPr>
                <w:rFonts w:ascii="Times New Roman" w:hAnsi="Times New Roman"/>
                <w:color w:val="000000" w:themeColor="text1"/>
                <w:szCs w:val="21"/>
              </w:rPr>
            </w:pPr>
          </w:p>
        </w:tc>
        <w:tc>
          <w:tcPr>
            <w:tcW w:w="1134" w:type="dxa"/>
          </w:tcPr>
          <w:p w14:paraId="09E8543C" w14:textId="77777777" w:rsidR="00B966BC" w:rsidRDefault="00B966BC">
            <w:pPr>
              <w:spacing w:line="360" w:lineRule="auto"/>
              <w:rPr>
                <w:rFonts w:ascii="Times New Roman" w:hAnsi="Times New Roman"/>
                <w:color w:val="000000" w:themeColor="text1"/>
                <w:szCs w:val="21"/>
              </w:rPr>
            </w:pPr>
          </w:p>
        </w:tc>
        <w:tc>
          <w:tcPr>
            <w:tcW w:w="1134" w:type="dxa"/>
          </w:tcPr>
          <w:p w14:paraId="30F424F1" w14:textId="77777777" w:rsidR="00B966BC" w:rsidRDefault="00B966BC">
            <w:pPr>
              <w:spacing w:line="360" w:lineRule="auto"/>
              <w:rPr>
                <w:rFonts w:ascii="Times New Roman" w:hAnsi="Times New Roman"/>
                <w:color w:val="000000" w:themeColor="text1"/>
                <w:szCs w:val="21"/>
              </w:rPr>
            </w:pPr>
          </w:p>
        </w:tc>
        <w:tc>
          <w:tcPr>
            <w:tcW w:w="1382" w:type="dxa"/>
          </w:tcPr>
          <w:p w14:paraId="2139EC4C" w14:textId="77777777" w:rsidR="00B966BC" w:rsidRDefault="00B966BC">
            <w:pPr>
              <w:spacing w:line="360" w:lineRule="auto"/>
              <w:rPr>
                <w:rFonts w:ascii="Times New Roman" w:hAnsi="Times New Roman"/>
                <w:color w:val="000000" w:themeColor="text1"/>
                <w:szCs w:val="21"/>
              </w:rPr>
            </w:pPr>
          </w:p>
        </w:tc>
      </w:tr>
    </w:tbl>
    <w:p w14:paraId="27514172" w14:textId="77777777" w:rsidR="00B966BC" w:rsidRDefault="00F558EE">
      <w:pPr>
        <w:spacing w:line="36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lastRenderedPageBreak/>
        <w:t>2</w:t>
      </w:r>
      <w:r>
        <w:rPr>
          <w:rFonts w:ascii="Times New Roman" w:hAnsi="Times New Roman" w:hint="eastAsia"/>
          <w:b/>
          <w:color w:val="000000"/>
          <w:sz w:val="24"/>
          <w:szCs w:val="24"/>
        </w:rPr>
        <w:t>．用于毕业要求达成评价的课程</w:t>
      </w:r>
    </w:p>
    <w:p w14:paraId="108395E7" w14:textId="77777777" w:rsidR="00B966BC" w:rsidRDefault="00F558EE">
      <w:pPr>
        <w:spacing w:beforeLines="50" w:before="156" w:afterLines="50" w:after="156"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可参考下表形式，提供最近一次用于各项毕业要求（可分解成观测点，也可不分解）达成情况评价的课程一览表。</w:t>
      </w:r>
    </w:p>
    <w:p w14:paraId="5EC84F0B" w14:textId="77777777" w:rsidR="00B966BC" w:rsidRDefault="00F558EE">
      <w:pPr>
        <w:spacing w:beforeLines="50" w:before="156" w:afterLines="50" w:after="156" w:line="360" w:lineRule="auto"/>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3</w:t>
      </w:r>
      <w:r>
        <w:rPr>
          <w:rFonts w:ascii="Times New Roman" w:eastAsia="宋体" w:hAnsi="Times New Roman" w:cs="Times New Roman" w:hint="eastAsia"/>
          <w:szCs w:val="21"/>
        </w:rPr>
        <w:t xml:space="preserve">  </w:t>
      </w:r>
      <w:r>
        <w:rPr>
          <w:rFonts w:ascii="Times New Roman" w:eastAsia="宋体" w:hAnsi="Times New Roman" w:cs="Times New Roman"/>
          <w:szCs w:val="21"/>
        </w:rPr>
        <w:t>最近一次用于学生各项毕业要求达成情况评价课程一览表</w:t>
      </w:r>
    </w:p>
    <w:tbl>
      <w:tblPr>
        <w:tblStyle w:val="13"/>
        <w:tblW w:w="0" w:type="auto"/>
        <w:jc w:val="center"/>
        <w:tblLook w:val="04A0" w:firstRow="1" w:lastRow="0" w:firstColumn="1" w:lastColumn="0" w:noHBand="0" w:noVBand="1"/>
      </w:tblPr>
      <w:tblGrid>
        <w:gridCol w:w="2684"/>
        <w:gridCol w:w="2977"/>
        <w:gridCol w:w="2983"/>
      </w:tblGrid>
      <w:tr w:rsidR="00B966BC" w14:paraId="76844931" w14:textId="77777777">
        <w:trPr>
          <w:jc w:val="center"/>
        </w:trPr>
        <w:tc>
          <w:tcPr>
            <w:tcW w:w="2684" w:type="dxa"/>
            <w:vAlign w:val="center"/>
          </w:tcPr>
          <w:p w14:paraId="458D3575" w14:textId="77777777" w:rsidR="00B966BC" w:rsidRDefault="00F558EE">
            <w:pPr>
              <w:widowControl/>
              <w:adjustRightInd w:val="0"/>
              <w:snapToGrid w:val="0"/>
              <w:contextualSpacing/>
              <w:jc w:val="center"/>
              <w:rPr>
                <w:rFonts w:ascii="Times New Roman" w:eastAsia="宋体" w:hAnsi="Times New Roman" w:cs="Times New Roman"/>
                <w:kern w:val="0"/>
                <w:szCs w:val="21"/>
                <w:lang w:eastAsia="en-US"/>
              </w:rPr>
            </w:pPr>
            <w:proofErr w:type="spellStart"/>
            <w:r>
              <w:rPr>
                <w:rFonts w:ascii="Times New Roman" w:eastAsia="宋体" w:hAnsi="Times New Roman" w:cs="Times New Roman"/>
                <w:kern w:val="0"/>
                <w:szCs w:val="21"/>
                <w:lang w:eastAsia="en-US"/>
              </w:rPr>
              <w:t>毕业要求</w:t>
            </w:r>
            <w:proofErr w:type="spellEnd"/>
          </w:p>
        </w:tc>
        <w:tc>
          <w:tcPr>
            <w:tcW w:w="2977" w:type="dxa"/>
            <w:vAlign w:val="center"/>
          </w:tcPr>
          <w:p w14:paraId="5548A8E3" w14:textId="77777777" w:rsidR="00B966BC" w:rsidRDefault="00F558EE">
            <w:pPr>
              <w:widowControl/>
              <w:adjustRightInd w:val="0"/>
              <w:snapToGrid w:val="0"/>
              <w:contextualSpacing/>
              <w:jc w:val="center"/>
              <w:rPr>
                <w:rFonts w:ascii="Times New Roman" w:eastAsia="宋体" w:hAnsi="Times New Roman" w:cs="Times New Roman"/>
                <w:kern w:val="0"/>
                <w:szCs w:val="21"/>
                <w:lang w:eastAsia="en-US"/>
              </w:rPr>
            </w:pPr>
            <w:r>
              <w:rPr>
                <w:rFonts w:ascii="Times New Roman" w:eastAsia="宋体" w:hAnsi="Times New Roman" w:cs="Times New Roman"/>
                <w:kern w:val="0"/>
                <w:szCs w:val="21"/>
              </w:rPr>
              <w:t>观测</w:t>
            </w:r>
            <w:r>
              <w:rPr>
                <w:rFonts w:ascii="Times New Roman" w:eastAsia="宋体" w:hAnsi="Times New Roman" w:cs="Times New Roman"/>
                <w:kern w:val="0"/>
                <w:szCs w:val="21"/>
                <w:lang w:eastAsia="en-US"/>
              </w:rPr>
              <w:t>点</w:t>
            </w:r>
            <w:r>
              <w:rPr>
                <w:rFonts w:ascii="Times New Roman" w:eastAsia="宋体" w:hAnsi="Times New Roman" w:cs="Times New Roman"/>
                <w:kern w:val="0"/>
                <w:szCs w:val="21"/>
              </w:rPr>
              <w:t>（如有）</w:t>
            </w:r>
          </w:p>
        </w:tc>
        <w:tc>
          <w:tcPr>
            <w:tcW w:w="2983" w:type="dxa"/>
            <w:vAlign w:val="center"/>
          </w:tcPr>
          <w:p w14:paraId="5F83EF12" w14:textId="77777777" w:rsidR="00B966BC" w:rsidRDefault="00F558EE">
            <w:pPr>
              <w:widowControl/>
              <w:adjustRightInd w:val="0"/>
              <w:snapToGrid w:val="0"/>
              <w:contextualSpacing/>
              <w:jc w:val="center"/>
              <w:rPr>
                <w:rFonts w:ascii="Times New Roman" w:eastAsia="宋体" w:hAnsi="Times New Roman" w:cs="Times New Roman"/>
                <w:kern w:val="0"/>
                <w:szCs w:val="21"/>
              </w:rPr>
            </w:pPr>
            <w:r>
              <w:rPr>
                <w:rFonts w:ascii="Times New Roman" w:eastAsia="宋体" w:hAnsi="Times New Roman" w:cs="Times New Roman"/>
                <w:kern w:val="0"/>
                <w:szCs w:val="21"/>
              </w:rPr>
              <w:t>用于评价的</w:t>
            </w:r>
          </w:p>
          <w:p w14:paraId="637760E0" w14:textId="77777777" w:rsidR="00B966BC" w:rsidRDefault="00F558EE">
            <w:pPr>
              <w:widowControl/>
              <w:adjustRightInd w:val="0"/>
              <w:snapToGrid w:val="0"/>
              <w:contextualSpacing/>
              <w:jc w:val="center"/>
              <w:rPr>
                <w:rFonts w:ascii="Times New Roman" w:eastAsia="宋体" w:hAnsi="Times New Roman" w:cs="Times New Roman"/>
                <w:kern w:val="0"/>
                <w:szCs w:val="21"/>
              </w:rPr>
            </w:pPr>
            <w:r>
              <w:rPr>
                <w:rFonts w:ascii="Times New Roman" w:eastAsia="宋体" w:hAnsi="Times New Roman" w:cs="Times New Roman"/>
                <w:kern w:val="0"/>
                <w:szCs w:val="21"/>
              </w:rPr>
              <w:t>数据来源</w:t>
            </w:r>
          </w:p>
        </w:tc>
      </w:tr>
      <w:tr w:rsidR="00B966BC" w14:paraId="60898B08" w14:textId="77777777">
        <w:trPr>
          <w:trHeight w:val="412"/>
          <w:jc w:val="center"/>
        </w:trPr>
        <w:tc>
          <w:tcPr>
            <w:tcW w:w="2684" w:type="dxa"/>
            <w:vMerge w:val="restart"/>
            <w:vAlign w:val="center"/>
          </w:tcPr>
          <w:p w14:paraId="233538B4" w14:textId="77777777" w:rsidR="00B966BC" w:rsidRDefault="00F558EE">
            <w:pPr>
              <w:widowControl/>
              <w:adjustRightInd w:val="0"/>
              <w:snapToGrid w:val="0"/>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毕业要求</w:t>
            </w:r>
            <w:r>
              <w:rPr>
                <w:rFonts w:ascii="Times New Roman" w:eastAsia="宋体" w:hAnsi="Times New Roman" w:cs="Times New Roman"/>
                <w:kern w:val="0"/>
                <w:szCs w:val="21"/>
                <w:lang w:eastAsia="en-US"/>
              </w:rPr>
              <w:t>1</w:t>
            </w:r>
            <w:r>
              <w:rPr>
                <w:rFonts w:ascii="Times New Roman" w:eastAsia="宋体" w:hAnsi="Times New Roman" w:cs="Times New Roman"/>
                <w:kern w:val="0"/>
                <w:szCs w:val="21"/>
                <w:lang w:eastAsia="en-US"/>
              </w:rPr>
              <w:t>：描述</w:t>
            </w:r>
            <w:r>
              <w:rPr>
                <w:rFonts w:ascii="Times New Roman" w:eastAsia="宋体" w:hAnsi="Times New Roman" w:cs="Times New Roman"/>
                <w:kern w:val="0"/>
                <w:szCs w:val="21"/>
                <w:lang w:eastAsia="en-US"/>
              </w:rPr>
              <w:t>…</w:t>
            </w:r>
          </w:p>
        </w:tc>
        <w:tc>
          <w:tcPr>
            <w:tcW w:w="2977" w:type="dxa"/>
            <w:vMerge w:val="restart"/>
            <w:vAlign w:val="center"/>
          </w:tcPr>
          <w:p w14:paraId="16F7FF84" w14:textId="77777777" w:rsidR="00B966BC" w:rsidRDefault="00F558EE">
            <w:pPr>
              <w:widowControl/>
              <w:adjustRightInd w:val="0"/>
              <w:snapToGrid w:val="0"/>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1.1</w:t>
            </w:r>
            <w:r>
              <w:rPr>
                <w:rFonts w:ascii="Times New Roman" w:eastAsia="宋体" w:hAnsi="Times New Roman" w:cs="Times New Roman"/>
                <w:kern w:val="0"/>
                <w:szCs w:val="21"/>
                <w:lang w:eastAsia="en-US"/>
              </w:rPr>
              <w:t>描述</w:t>
            </w:r>
            <w:r>
              <w:rPr>
                <w:rFonts w:ascii="Times New Roman" w:eastAsia="宋体" w:hAnsi="Times New Roman" w:cs="Times New Roman" w:hint="eastAsia"/>
                <w:kern w:val="0"/>
                <w:szCs w:val="21"/>
              </w:rPr>
              <w:t>……</w:t>
            </w:r>
            <w:r>
              <w:rPr>
                <w:rFonts w:ascii="Times New Roman" w:eastAsia="宋体" w:hAnsi="Times New Roman" w:cs="Times New Roman"/>
                <w:kern w:val="0"/>
                <w:szCs w:val="21"/>
                <w:lang w:eastAsia="en-US"/>
              </w:rPr>
              <w:t>.</w:t>
            </w:r>
          </w:p>
        </w:tc>
        <w:tc>
          <w:tcPr>
            <w:tcW w:w="2983" w:type="dxa"/>
            <w:vAlign w:val="center"/>
          </w:tcPr>
          <w:p w14:paraId="43122EFD"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rPr>
            </w:pPr>
            <w:r>
              <w:rPr>
                <w:rFonts w:ascii="Times New Roman" w:eastAsia="宋体" w:hAnsi="Times New Roman" w:cs="Times New Roman"/>
                <w:kern w:val="0"/>
                <w:szCs w:val="21"/>
                <w:lang w:eastAsia="en-US"/>
              </w:rPr>
              <w:t>课程</w:t>
            </w:r>
            <w:r>
              <w:rPr>
                <w:rFonts w:ascii="Times New Roman" w:eastAsia="宋体" w:hAnsi="Times New Roman" w:cs="Times New Roman"/>
                <w:kern w:val="0"/>
                <w:szCs w:val="21"/>
              </w:rPr>
              <w:t>1</w:t>
            </w:r>
          </w:p>
        </w:tc>
      </w:tr>
      <w:tr w:rsidR="00B966BC" w14:paraId="247E7EEF" w14:textId="77777777">
        <w:trPr>
          <w:trHeight w:val="379"/>
          <w:jc w:val="center"/>
        </w:trPr>
        <w:tc>
          <w:tcPr>
            <w:tcW w:w="2684" w:type="dxa"/>
            <w:vMerge/>
          </w:tcPr>
          <w:p w14:paraId="17A7AD04"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ign w:val="center"/>
          </w:tcPr>
          <w:p w14:paraId="16A536A4"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83" w:type="dxa"/>
            <w:vAlign w:val="center"/>
          </w:tcPr>
          <w:p w14:paraId="5B2DF04B"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课程</w:t>
            </w:r>
            <w:r>
              <w:rPr>
                <w:rFonts w:ascii="Times New Roman" w:eastAsia="宋体" w:hAnsi="Times New Roman" w:cs="Times New Roman"/>
                <w:kern w:val="0"/>
                <w:szCs w:val="21"/>
              </w:rPr>
              <w:t>2</w:t>
            </w:r>
          </w:p>
        </w:tc>
      </w:tr>
      <w:tr w:rsidR="00B966BC" w14:paraId="4107A8CE" w14:textId="77777777">
        <w:trPr>
          <w:trHeight w:val="395"/>
          <w:jc w:val="center"/>
        </w:trPr>
        <w:tc>
          <w:tcPr>
            <w:tcW w:w="2684" w:type="dxa"/>
            <w:vMerge/>
          </w:tcPr>
          <w:p w14:paraId="23D85DC9"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ign w:val="center"/>
          </w:tcPr>
          <w:p w14:paraId="3E929C05"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83" w:type="dxa"/>
            <w:vAlign w:val="center"/>
          </w:tcPr>
          <w:p w14:paraId="197847E8"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r w:rsidR="00B966BC" w14:paraId="5F409A49" w14:textId="77777777">
        <w:trPr>
          <w:jc w:val="center"/>
        </w:trPr>
        <w:tc>
          <w:tcPr>
            <w:tcW w:w="2684" w:type="dxa"/>
            <w:vMerge/>
          </w:tcPr>
          <w:p w14:paraId="5DE3BA28"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ign w:val="center"/>
          </w:tcPr>
          <w:p w14:paraId="046969C6"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83" w:type="dxa"/>
            <w:vAlign w:val="center"/>
          </w:tcPr>
          <w:p w14:paraId="5B0B9138"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r w:rsidR="00B966BC" w14:paraId="539E6CF6" w14:textId="77777777">
        <w:trPr>
          <w:trHeight w:val="478"/>
          <w:jc w:val="center"/>
        </w:trPr>
        <w:tc>
          <w:tcPr>
            <w:tcW w:w="2684" w:type="dxa"/>
            <w:vMerge/>
          </w:tcPr>
          <w:p w14:paraId="4C6BD0D0"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restart"/>
            <w:vAlign w:val="center"/>
          </w:tcPr>
          <w:p w14:paraId="5F36A3C9" w14:textId="77777777" w:rsidR="00B966BC" w:rsidRDefault="00F558EE">
            <w:pPr>
              <w:widowControl/>
              <w:adjustRightInd w:val="0"/>
              <w:snapToGrid w:val="0"/>
              <w:contextualSpacing/>
              <w:rPr>
                <w:rFonts w:ascii="Times New Roman" w:eastAsia="宋体" w:hAnsi="Times New Roman" w:cs="Times New Roman"/>
                <w:kern w:val="0"/>
                <w:szCs w:val="21"/>
              </w:rPr>
            </w:pPr>
            <w:r>
              <w:rPr>
                <w:rFonts w:ascii="Times New Roman" w:eastAsia="宋体" w:hAnsi="Times New Roman" w:cs="Times New Roman"/>
                <w:kern w:val="0"/>
                <w:szCs w:val="21"/>
                <w:lang w:eastAsia="en-US"/>
              </w:rPr>
              <w:t>1.2</w:t>
            </w:r>
            <w:r>
              <w:rPr>
                <w:rFonts w:ascii="Times New Roman" w:eastAsia="宋体" w:hAnsi="Times New Roman" w:cs="Times New Roman"/>
                <w:kern w:val="0"/>
                <w:szCs w:val="21"/>
                <w:lang w:eastAsia="en-US"/>
              </w:rPr>
              <w:t>描述</w:t>
            </w:r>
            <w:r>
              <w:rPr>
                <w:rFonts w:ascii="Times New Roman" w:eastAsia="宋体" w:hAnsi="Times New Roman" w:cs="Times New Roman" w:hint="eastAsia"/>
                <w:kern w:val="0"/>
                <w:szCs w:val="21"/>
              </w:rPr>
              <w:t>……</w:t>
            </w:r>
          </w:p>
        </w:tc>
        <w:tc>
          <w:tcPr>
            <w:tcW w:w="2983" w:type="dxa"/>
            <w:vAlign w:val="center"/>
          </w:tcPr>
          <w:p w14:paraId="4E364942"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课程</w:t>
            </w:r>
            <w:r>
              <w:rPr>
                <w:rFonts w:ascii="Times New Roman" w:eastAsia="宋体" w:hAnsi="Times New Roman" w:cs="Times New Roman"/>
                <w:kern w:val="0"/>
                <w:szCs w:val="21"/>
              </w:rPr>
              <w:t>3</w:t>
            </w:r>
          </w:p>
        </w:tc>
      </w:tr>
      <w:tr w:rsidR="00B966BC" w14:paraId="7337F7EE" w14:textId="77777777">
        <w:trPr>
          <w:trHeight w:val="479"/>
          <w:jc w:val="center"/>
        </w:trPr>
        <w:tc>
          <w:tcPr>
            <w:tcW w:w="2684" w:type="dxa"/>
            <w:vMerge/>
          </w:tcPr>
          <w:p w14:paraId="7FC6E916"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ign w:val="center"/>
          </w:tcPr>
          <w:p w14:paraId="0CE8FB63"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83" w:type="dxa"/>
            <w:vAlign w:val="center"/>
          </w:tcPr>
          <w:p w14:paraId="6100CB52"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实验</w:t>
            </w:r>
            <w:r>
              <w:rPr>
                <w:rFonts w:ascii="Times New Roman" w:eastAsia="宋体" w:hAnsi="Times New Roman" w:cs="Times New Roman"/>
                <w:kern w:val="0"/>
                <w:szCs w:val="21"/>
              </w:rPr>
              <w:t>4</w:t>
            </w:r>
          </w:p>
        </w:tc>
      </w:tr>
      <w:tr w:rsidR="00B966BC" w14:paraId="67AF84DA" w14:textId="77777777">
        <w:trPr>
          <w:trHeight w:val="396"/>
          <w:jc w:val="center"/>
        </w:trPr>
        <w:tc>
          <w:tcPr>
            <w:tcW w:w="2684" w:type="dxa"/>
            <w:vMerge/>
          </w:tcPr>
          <w:p w14:paraId="452F5268"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77" w:type="dxa"/>
            <w:vMerge/>
            <w:vAlign w:val="center"/>
          </w:tcPr>
          <w:p w14:paraId="43794935" w14:textId="77777777" w:rsidR="00B966BC" w:rsidRDefault="00B966BC">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p>
        </w:tc>
        <w:tc>
          <w:tcPr>
            <w:tcW w:w="2983" w:type="dxa"/>
            <w:vAlign w:val="center"/>
          </w:tcPr>
          <w:p w14:paraId="1EFA3F89"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r w:rsidR="00B966BC" w14:paraId="1AD52929" w14:textId="77777777">
        <w:trPr>
          <w:trHeight w:val="513"/>
          <w:jc w:val="center"/>
        </w:trPr>
        <w:tc>
          <w:tcPr>
            <w:tcW w:w="2684" w:type="dxa"/>
            <w:vMerge w:val="restart"/>
            <w:vAlign w:val="center"/>
          </w:tcPr>
          <w:p w14:paraId="43334159" w14:textId="77777777" w:rsidR="00B966BC" w:rsidRDefault="00F558EE">
            <w:pPr>
              <w:widowControl/>
              <w:adjustRightInd w:val="0"/>
              <w:snapToGrid w:val="0"/>
              <w:contextualSpacing/>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毕业要求</w:t>
            </w:r>
            <w:r>
              <w:rPr>
                <w:rFonts w:ascii="Times New Roman" w:eastAsia="宋体" w:hAnsi="Times New Roman" w:cs="Times New Roman"/>
                <w:kern w:val="0"/>
                <w:szCs w:val="21"/>
              </w:rPr>
              <w:t>2</w:t>
            </w:r>
            <w:r>
              <w:rPr>
                <w:rFonts w:ascii="Times New Roman" w:eastAsia="宋体" w:hAnsi="Times New Roman" w:cs="Times New Roman"/>
                <w:kern w:val="0"/>
                <w:szCs w:val="21"/>
                <w:lang w:eastAsia="en-US"/>
              </w:rPr>
              <w:t>：描述</w:t>
            </w:r>
            <w:r>
              <w:rPr>
                <w:rFonts w:ascii="Times New Roman" w:eastAsia="宋体" w:hAnsi="Times New Roman" w:cs="Times New Roman"/>
                <w:kern w:val="0"/>
                <w:szCs w:val="21"/>
                <w:lang w:eastAsia="en-US"/>
              </w:rPr>
              <w:t>…</w:t>
            </w:r>
          </w:p>
        </w:tc>
        <w:tc>
          <w:tcPr>
            <w:tcW w:w="2977" w:type="dxa"/>
            <w:vMerge w:val="restart"/>
            <w:vAlign w:val="center"/>
          </w:tcPr>
          <w:p w14:paraId="205ED0C5" w14:textId="77777777" w:rsidR="00B966BC" w:rsidRDefault="00F558EE">
            <w:pPr>
              <w:widowControl/>
              <w:adjustRightInd w:val="0"/>
              <w:snapToGrid w:val="0"/>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lang w:eastAsia="en-US"/>
              </w:rPr>
              <w:t>.1</w:t>
            </w:r>
            <w:r>
              <w:rPr>
                <w:rFonts w:ascii="Times New Roman" w:eastAsia="宋体" w:hAnsi="Times New Roman" w:cs="Times New Roman"/>
                <w:kern w:val="0"/>
                <w:szCs w:val="21"/>
                <w:lang w:eastAsia="en-US"/>
              </w:rPr>
              <w:t>描述</w:t>
            </w:r>
            <w:r>
              <w:rPr>
                <w:rFonts w:ascii="Times New Roman" w:eastAsia="宋体" w:hAnsi="Times New Roman" w:cs="Times New Roman" w:hint="eastAsia"/>
                <w:kern w:val="0"/>
                <w:szCs w:val="21"/>
              </w:rPr>
              <w:t>……</w:t>
            </w:r>
          </w:p>
        </w:tc>
        <w:tc>
          <w:tcPr>
            <w:tcW w:w="2983" w:type="dxa"/>
            <w:vAlign w:val="center"/>
          </w:tcPr>
          <w:p w14:paraId="707BDC72"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r>
      <w:tr w:rsidR="00B966BC" w14:paraId="1E4D8148" w14:textId="77777777">
        <w:trPr>
          <w:trHeight w:val="469"/>
          <w:jc w:val="center"/>
        </w:trPr>
        <w:tc>
          <w:tcPr>
            <w:tcW w:w="2684" w:type="dxa"/>
            <w:vMerge/>
            <w:vAlign w:val="center"/>
          </w:tcPr>
          <w:p w14:paraId="59B5599A" w14:textId="77777777" w:rsidR="00B966BC" w:rsidRDefault="00B966BC">
            <w:pPr>
              <w:widowControl/>
              <w:adjustRightInd w:val="0"/>
              <w:snapToGrid w:val="0"/>
              <w:contextualSpacing/>
              <w:rPr>
                <w:rFonts w:ascii="Times New Roman" w:eastAsia="宋体" w:hAnsi="Times New Roman" w:cs="Times New Roman"/>
                <w:kern w:val="0"/>
                <w:szCs w:val="21"/>
                <w:lang w:eastAsia="en-US"/>
              </w:rPr>
            </w:pPr>
          </w:p>
        </w:tc>
        <w:tc>
          <w:tcPr>
            <w:tcW w:w="2977" w:type="dxa"/>
            <w:vMerge/>
            <w:vAlign w:val="center"/>
          </w:tcPr>
          <w:p w14:paraId="7191BFDD" w14:textId="77777777" w:rsidR="00B966BC" w:rsidRDefault="00B966BC">
            <w:pPr>
              <w:widowControl/>
              <w:adjustRightInd w:val="0"/>
              <w:snapToGrid w:val="0"/>
              <w:contextualSpacing/>
              <w:rPr>
                <w:rFonts w:ascii="Times New Roman" w:eastAsia="宋体" w:hAnsi="Times New Roman" w:cs="Times New Roman"/>
                <w:kern w:val="0"/>
                <w:szCs w:val="21"/>
              </w:rPr>
            </w:pPr>
          </w:p>
        </w:tc>
        <w:tc>
          <w:tcPr>
            <w:tcW w:w="2983" w:type="dxa"/>
            <w:vAlign w:val="center"/>
          </w:tcPr>
          <w:p w14:paraId="096093ED"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r w:rsidR="00B966BC" w14:paraId="34BBC7DA" w14:textId="77777777">
        <w:trPr>
          <w:trHeight w:val="479"/>
          <w:jc w:val="center"/>
        </w:trPr>
        <w:tc>
          <w:tcPr>
            <w:tcW w:w="2684" w:type="dxa"/>
            <w:vMerge/>
            <w:vAlign w:val="center"/>
          </w:tcPr>
          <w:p w14:paraId="057ABDCE" w14:textId="77777777" w:rsidR="00B966BC" w:rsidRDefault="00B966BC">
            <w:pPr>
              <w:widowControl/>
              <w:adjustRightInd w:val="0"/>
              <w:snapToGrid w:val="0"/>
              <w:contextualSpacing/>
              <w:rPr>
                <w:rFonts w:ascii="Times New Roman" w:eastAsia="宋体" w:hAnsi="Times New Roman" w:cs="Times New Roman"/>
                <w:kern w:val="0"/>
                <w:szCs w:val="21"/>
                <w:lang w:eastAsia="en-US"/>
              </w:rPr>
            </w:pPr>
          </w:p>
        </w:tc>
        <w:tc>
          <w:tcPr>
            <w:tcW w:w="2977" w:type="dxa"/>
            <w:vMerge w:val="restart"/>
            <w:vAlign w:val="center"/>
          </w:tcPr>
          <w:p w14:paraId="0E8AFE34" w14:textId="77777777" w:rsidR="00B966BC" w:rsidRDefault="00F558EE">
            <w:pPr>
              <w:widowControl/>
              <w:adjustRightInd w:val="0"/>
              <w:snapToGrid w:val="0"/>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lang w:eastAsia="en-US"/>
              </w:rPr>
              <w:t>.2</w:t>
            </w:r>
            <w:r>
              <w:rPr>
                <w:rFonts w:ascii="Times New Roman" w:eastAsia="宋体" w:hAnsi="Times New Roman" w:cs="Times New Roman"/>
                <w:kern w:val="0"/>
                <w:szCs w:val="21"/>
                <w:lang w:eastAsia="en-US"/>
              </w:rPr>
              <w:t>描述</w:t>
            </w:r>
            <w:r>
              <w:rPr>
                <w:rFonts w:ascii="Times New Roman" w:eastAsia="宋体" w:hAnsi="Times New Roman" w:cs="Times New Roman" w:hint="eastAsia"/>
                <w:kern w:val="0"/>
                <w:szCs w:val="21"/>
              </w:rPr>
              <w:t>……</w:t>
            </w:r>
          </w:p>
        </w:tc>
        <w:tc>
          <w:tcPr>
            <w:tcW w:w="2983" w:type="dxa"/>
            <w:vAlign w:val="center"/>
          </w:tcPr>
          <w:p w14:paraId="0FC409CD"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r w:rsidR="00B966BC" w14:paraId="347A3B62" w14:textId="77777777">
        <w:trPr>
          <w:trHeight w:val="473"/>
          <w:jc w:val="center"/>
        </w:trPr>
        <w:tc>
          <w:tcPr>
            <w:tcW w:w="2684" w:type="dxa"/>
            <w:vMerge/>
            <w:vAlign w:val="center"/>
          </w:tcPr>
          <w:p w14:paraId="42FCFF5D" w14:textId="77777777" w:rsidR="00B966BC" w:rsidRDefault="00B966BC">
            <w:pPr>
              <w:widowControl/>
              <w:adjustRightInd w:val="0"/>
              <w:snapToGrid w:val="0"/>
              <w:contextualSpacing/>
              <w:rPr>
                <w:rFonts w:ascii="Times New Roman" w:eastAsia="宋体" w:hAnsi="Times New Roman" w:cs="Times New Roman"/>
                <w:kern w:val="0"/>
                <w:szCs w:val="21"/>
                <w:lang w:eastAsia="en-US"/>
              </w:rPr>
            </w:pPr>
          </w:p>
        </w:tc>
        <w:tc>
          <w:tcPr>
            <w:tcW w:w="2977" w:type="dxa"/>
            <w:vMerge/>
            <w:vAlign w:val="center"/>
          </w:tcPr>
          <w:p w14:paraId="1830624E" w14:textId="77777777" w:rsidR="00B966BC" w:rsidRDefault="00B966BC">
            <w:pPr>
              <w:widowControl/>
              <w:adjustRightInd w:val="0"/>
              <w:snapToGrid w:val="0"/>
              <w:contextualSpacing/>
              <w:rPr>
                <w:rFonts w:ascii="Times New Roman" w:eastAsia="宋体" w:hAnsi="Times New Roman" w:cs="Times New Roman"/>
                <w:kern w:val="0"/>
                <w:szCs w:val="21"/>
              </w:rPr>
            </w:pPr>
          </w:p>
        </w:tc>
        <w:tc>
          <w:tcPr>
            <w:tcW w:w="2983" w:type="dxa"/>
            <w:vAlign w:val="center"/>
          </w:tcPr>
          <w:p w14:paraId="6A12168F" w14:textId="77777777" w:rsidR="00B966BC" w:rsidRDefault="00F558EE">
            <w:pPr>
              <w:widowControl/>
              <w:adjustRightInd w:val="0"/>
              <w:snapToGrid w:val="0"/>
              <w:ind w:leftChars="270" w:left="815" w:hangingChars="118" w:hanging="248"/>
              <w:contextualSpacing/>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rPr>
              <w:t>……</w:t>
            </w:r>
          </w:p>
        </w:tc>
      </w:tr>
    </w:tbl>
    <w:p w14:paraId="182EBB1E" w14:textId="77777777" w:rsidR="00B966BC" w:rsidRDefault="00B966BC">
      <w:pPr>
        <w:spacing w:beforeLines="50" w:before="156" w:afterLines="50" w:after="156" w:line="360" w:lineRule="auto"/>
        <w:rPr>
          <w:rFonts w:ascii="Times New Roman" w:hAnsi="Times New Roman"/>
          <w:b/>
          <w:color w:val="000000" w:themeColor="text1"/>
          <w:sz w:val="28"/>
          <w:szCs w:val="32"/>
        </w:rPr>
      </w:pPr>
    </w:p>
    <w:p w14:paraId="3B22B616" w14:textId="77777777" w:rsidR="00B966BC" w:rsidRDefault="00F558EE">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w:t>
      </w:r>
      <w:r>
        <w:rPr>
          <w:rFonts w:ascii="Times New Roman" w:hAnsi="Times New Roman" w:hint="eastAsia"/>
          <w:b/>
          <w:color w:val="000000" w:themeColor="text1"/>
          <w:sz w:val="28"/>
          <w:szCs w:val="32"/>
        </w:rPr>
        <w:t>申请书附件清单</w:t>
      </w:r>
    </w:p>
    <w:p w14:paraId="2E40F2E3" w14:textId="77777777" w:rsidR="00B966BC" w:rsidRDefault="00F558EE">
      <w:pPr>
        <w:pStyle w:val="11"/>
        <w:widowControl/>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r>
        <w:rPr>
          <w:rFonts w:ascii="Times New Roman" w:hAnsi="Times New Roman" w:cs="Times New Roman"/>
          <w:bCs/>
          <w:color w:val="000000" w:themeColor="text1"/>
          <w:sz w:val="24"/>
          <w:szCs w:val="24"/>
        </w:rPr>
        <w:t>最近一届毕业生完整执行的培养方案，以及最新修订且在校生正在执行</w:t>
      </w:r>
      <w:r>
        <w:rPr>
          <w:rFonts w:ascii="Times New Roman" w:eastAsia="宋体" w:hAnsi="Times New Roman" w:cs="Times New Roman"/>
          <w:bCs/>
          <w:color w:val="000000" w:themeColor="text1"/>
          <w:kern w:val="0"/>
          <w:sz w:val="24"/>
          <w:szCs w:val="24"/>
        </w:rPr>
        <w:t>的</w:t>
      </w:r>
      <w:r>
        <w:rPr>
          <w:rFonts w:ascii="Times New Roman" w:hAnsi="Times New Roman" w:cs="Times New Roman"/>
          <w:bCs/>
          <w:color w:val="000000" w:themeColor="text1"/>
          <w:sz w:val="24"/>
          <w:szCs w:val="24"/>
        </w:rPr>
        <w:t>培养方案。</w:t>
      </w:r>
      <w:r>
        <w:rPr>
          <w:rFonts w:ascii="Times New Roman" w:hAnsi="Times New Roman" w:cs="Times New Roman"/>
          <w:color w:val="000000" w:themeColor="text1"/>
          <w:sz w:val="24"/>
          <w:szCs w:val="24"/>
        </w:rPr>
        <w:t>培养方案必须注明执行年限，并说明与本申请书主体内容的关系</w:t>
      </w:r>
      <w:r>
        <w:rPr>
          <w:rFonts w:ascii="Times New Roman" w:hAnsi="Times New Roman" w:cs="Times New Roman" w:hint="eastAsia"/>
          <w:bCs/>
          <w:color w:val="000000" w:themeColor="text1"/>
          <w:sz w:val="24"/>
          <w:szCs w:val="24"/>
        </w:rPr>
        <w:t>。</w:t>
      </w:r>
    </w:p>
    <w:p w14:paraId="75B97535" w14:textId="77777777" w:rsidR="00B966BC" w:rsidRDefault="00F558EE">
      <w:pPr>
        <w:pStyle w:val="11"/>
        <w:spacing w:line="36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eastAsia="宋体" w:hAnsi="Times New Roman" w:cs="Times New Roman"/>
          <w:color w:val="000000" w:themeColor="text1"/>
          <w:sz w:val="24"/>
          <w:szCs w:val="24"/>
        </w:rPr>
        <w:t>证明</w:t>
      </w:r>
      <w:r>
        <w:rPr>
          <w:rFonts w:ascii="Times New Roman" w:hAnsi="Times New Roman" w:cs="Times New Roman"/>
          <w:color w:val="000000" w:themeColor="text1"/>
          <w:sz w:val="24"/>
          <w:szCs w:val="24"/>
        </w:rPr>
        <w:t>课程目标和毕业要求达成情况评价机制存在的制度性文件（按表</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顺序排列）</w:t>
      </w:r>
      <w:r>
        <w:rPr>
          <w:rFonts w:ascii="Times New Roman" w:hAnsi="Times New Roman" w:cs="Times New Roman" w:hint="eastAsia"/>
          <w:color w:val="000000" w:themeColor="text1"/>
          <w:sz w:val="24"/>
          <w:szCs w:val="24"/>
        </w:rPr>
        <w:t>。</w:t>
      </w:r>
    </w:p>
    <w:p w14:paraId="368A7970" w14:textId="77777777" w:rsidR="00B966BC" w:rsidRDefault="00F558EE">
      <w:pPr>
        <w:pStyle w:val="11"/>
        <w:widowControl/>
        <w:spacing w:line="360" w:lineRule="auto"/>
        <w:ind w:firstLine="480"/>
        <w:rPr>
          <w:rFonts w:ascii="Times New Roman" w:eastAsia="宋体" w:hAnsi="Times New Roman" w:cs="Times New Roman"/>
          <w:color w:val="000000" w:themeColor="text1"/>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专业</w:t>
      </w:r>
      <w:r>
        <w:rPr>
          <w:rFonts w:ascii="Times New Roman" w:hAnsi="Times New Roman" w:cs="Times New Roman"/>
          <w:bCs/>
          <w:color w:val="000000" w:themeColor="text1"/>
          <w:sz w:val="24"/>
          <w:szCs w:val="24"/>
        </w:rPr>
        <w:t>核心</w:t>
      </w:r>
      <w:r>
        <w:rPr>
          <w:rFonts w:ascii="Times New Roman" w:hAnsi="Times New Roman" w:cs="Times New Roman"/>
          <w:bCs/>
          <w:color w:val="000000" w:themeColor="text1"/>
          <w:kern w:val="0"/>
          <w:sz w:val="24"/>
          <w:szCs w:val="24"/>
        </w:rPr>
        <w:t>课程（工程基础类课程、专业基础类课程、专业类课程、工程实践与毕业设计（论文）四类课程，除毕业设计（论文）外每类至少</w:t>
      </w:r>
      <w:r>
        <w:rPr>
          <w:rFonts w:ascii="Times New Roman" w:hAnsi="Times New Roman" w:cs="Times New Roman"/>
          <w:bCs/>
          <w:color w:val="000000" w:themeColor="text1"/>
          <w:kern w:val="0"/>
          <w:sz w:val="24"/>
          <w:szCs w:val="24"/>
        </w:rPr>
        <w:t>2</w:t>
      </w:r>
      <w:r>
        <w:rPr>
          <w:rFonts w:ascii="Times New Roman" w:hAnsi="Times New Roman" w:cs="Times New Roman"/>
          <w:bCs/>
          <w:color w:val="000000" w:themeColor="text1"/>
          <w:kern w:val="0"/>
          <w:sz w:val="24"/>
          <w:szCs w:val="24"/>
        </w:rPr>
        <w:t>门课程）的教学大纲</w:t>
      </w:r>
      <w:r>
        <w:rPr>
          <w:rFonts w:ascii="Times New Roman" w:hAnsi="Times New Roman" w:cs="Times New Roman"/>
          <w:color w:val="000000" w:themeColor="text1"/>
          <w:kern w:val="0"/>
          <w:sz w:val="24"/>
          <w:szCs w:val="24"/>
        </w:rPr>
        <w:t>，对应课程最近三年的考试</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考核内容（例如试题、实习</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设计任务书、论文</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报告要求等）、</w:t>
      </w:r>
      <w:r>
        <w:rPr>
          <w:rFonts w:ascii="Times New Roman" w:hAnsi="Times New Roman" w:cs="Times New Roman"/>
          <w:bCs/>
          <w:color w:val="000000" w:themeColor="text1"/>
          <w:kern w:val="0"/>
          <w:sz w:val="24"/>
          <w:szCs w:val="24"/>
        </w:rPr>
        <w:t>考试</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考核合理性审核的原始记录、</w:t>
      </w:r>
      <w:r>
        <w:rPr>
          <w:rFonts w:ascii="Times New Roman" w:eastAsia="宋体" w:hAnsi="Times New Roman" w:cs="Times New Roman"/>
          <w:color w:val="000000" w:themeColor="text1"/>
          <w:sz w:val="24"/>
          <w:szCs w:val="24"/>
        </w:rPr>
        <w:t>课程目标达成情况评价报告以</w:t>
      </w:r>
      <w:r>
        <w:rPr>
          <w:rFonts w:ascii="Times New Roman" w:eastAsia="宋体" w:hAnsi="Times New Roman" w:cs="Times New Roman"/>
          <w:color w:val="000000" w:themeColor="text1"/>
          <w:sz w:val="24"/>
          <w:szCs w:val="24"/>
        </w:rPr>
        <w:lastRenderedPageBreak/>
        <w:t>及评价报告所依据的、支撑毕业要求的标志性原始数据。上述</w:t>
      </w:r>
      <w:r>
        <w:rPr>
          <w:rFonts w:ascii="Times New Roman" w:hAnsi="Times New Roman" w:cs="Times New Roman"/>
          <w:color w:val="000000" w:themeColor="text1"/>
          <w:sz w:val="24"/>
          <w:szCs w:val="24"/>
        </w:rPr>
        <w:t>课程材料按照课程分类整理。</w:t>
      </w:r>
    </w:p>
    <w:p w14:paraId="5E57FD8D" w14:textId="77777777" w:rsidR="00B966BC" w:rsidRDefault="00F558EE">
      <w:pPr>
        <w:pStyle w:val="11"/>
        <w:widowControl/>
        <w:spacing w:beforeLines="100" w:before="312" w:line="360" w:lineRule="auto"/>
        <w:ind w:firstLineChars="0"/>
        <w:rPr>
          <w:rFonts w:ascii="宋体" w:eastAsia="宋体" w:hAnsi="宋体"/>
          <w:b/>
          <w:color w:val="000000" w:themeColor="text1"/>
          <w:sz w:val="24"/>
          <w:szCs w:val="24"/>
        </w:rPr>
      </w:pPr>
      <w:r>
        <w:rPr>
          <w:rFonts w:ascii="宋体" w:eastAsia="宋体" w:hAnsi="宋体" w:hint="eastAsia"/>
          <w:b/>
          <w:color w:val="000000" w:themeColor="text1"/>
          <w:sz w:val="24"/>
          <w:szCs w:val="24"/>
        </w:rPr>
        <w:t>提示：请分别提供上述附件。因附件内容较多，建议</w:t>
      </w:r>
      <w:r>
        <w:rPr>
          <w:rFonts w:ascii="宋体" w:eastAsia="宋体" w:hAnsi="宋体" w:hint="eastAsia"/>
          <w:b/>
          <w:color w:val="000000" w:themeColor="text1"/>
          <w:sz w:val="24"/>
          <w:szCs w:val="24"/>
        </w:rPr>
        <w:t>根据上述《</w:t>
      </w:r>
      <w:r>
        <w:rPr>
          <w:rFonts w:ascii="宋体" w:eastAsia="宋体" w:hAnsi="宋体" w:hint="eastAsia"/>
          <w:b/>
          <w:color w:val="000000" w:themeColor="text1"/>
          <w:sz w:val="24"/>
          <w:szCs w:val="24"/>
        </w:rPr>
        <w:t>申请书附件清单</w:t>
      </w:r>
      <w:r>
        <w:rPr>
          <w:rFonts w:ascii="宋体" w:eastAsia="宋体" w:hAnsi="宋体" w:hint="eastAsia"/>
          <w:b/>
          <w:color w:val="000000" w:themeColor="text1"/>
          <w:sz w:val="24"/>
          <w:szCs w:val="24"/>
        </w:rPr>
        <w:t>》要求，分类建立文件夹，并根据每个文件夹中的材料编制</w:t>
      </w:r>
      <w:r>
        <w:rPr>
          <w:rFonts w:ascii="宋体" w:eastAsia="宋体" w:hAnsi="宋体" w:hint="eastAsia"/>
          <w:b/>
          <w:color w:val="000000" w:themeColor="text1"/>
          <w:sz w:val="24"/>
          <w:szCs w:val="24"/>
        </w:rPr>
        <w:t>可链接跳转至具体内容的</w:t>
      </w:r>
      <w:r>
        <w:rPr>
          <w:rFonts w:ascii="宋体" w:eastAsia="宋体" w:hAnsi="宋体" w:hint="eastAsia"/>
          <w:b/>
          <w:color w:val="000000" w:themeColor="text1"/>
          <w:sz w:val="24"/>
          <w:szCs w:val="24"/>
        </w:rPr>
        <w:t>材料目录，</w:t>
      </w:r>
      <w:r>
        <w:rPr>
          <w:rFonts w:ascii="宋体" w:eastAsia="宋体" w:hAnsi="宋体" w:hint="eastAsia"/>
          <w:b/>
          <w:color w:val="000000" w:themeColor="text1"/>
          <w:sz w:val="24"/>
          <w:szCs w:val="24"/>
        </w:rPr>
        <w:t>便于专家查找。</w:t>
      </w:r>
    </w:p>
    <w:sectPr w:rsidR="00B966BC">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53E6" w14:textId="77777777" w:rsidR="00F558EE" w:rsidRDefault="00F558EE">
      <w:r>
        <w:separator/>
      </w:r>
    </w:p>
  </w:endnote>
  <w:endnote w:type="continuationSeparator" w:id="0">
    <w:p w14:paraId="740DB7FC" w14:textId="77777777" w:rsidR="00F558EE" w:rsidRDefault="00F5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Bold r:id="rId1" w:subsetted="1" w:fontKey="{8B10EE98-1D04-49E6-8B98-A13DD7846E04}"/>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Bold r:id="rId2" w:subsetted="1" w:fontKey="{64870DD5-DC86-412D-9958-AC3FBC176E3F}"/>
  </w:font>
  <w:font w:name="仿宋">
    <w:panose1 w:val="02010609060101010101"/>
    <w:charset w:val="86"/>
    <w:family w:val="modern"/>
    <w:pitch w:val="fixed"/>
    <w:sig w:usb0="800002BF" w:usb1="38CF7CFA" w:usb2="00000016" w:usb3="00000000" w:csb0="00040001" w:csb1="00000000"/>
    <w:embedBold r:id="rId3" w:subsetted="1" w:fontKey="{413F9E74-FBBF-4C07-9F86-6512BDBA16B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1A12" w14:textId="77777777" w:rsidR="00B966BC" w:rsidRDefault="00B966BC">
    <w:pPr>
      <w:pStyle w:val="a7"/>
      <w:jc w:val="right"/>
    </w:pPr>
  </w:p>
  <w:p w14:paraId="09F50294" w14:textId="77777777" w:rsidR="00B966BC" w:rsidRDefault="00B966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5391" w14:textId="77777777" w:rsidR="00B966BC" w:rsidRDefault="00F558EE">
    <w:pPr>
      <w:pStyle w:val="a7"/>
      <w:jc w:val="center"/>
      <w:rPr>
        <w:rFonts w:ascii="Times New Roman" w:hAnsi="Times New Roman" w:cs="Times New Roman"/>
      </w:rPr>
    </w:pPr>
    <w:r>
      <w:rPr>
        <w:rFonts w:ascii="Times New Roman" w:hAnsi="Times New Roman" w:cs="Times New Roman"/>
      </w:rPr>
      <w:t>3</w:t>
    </w:r>
  </w:p>
  <w:p w14:paraId="145DB85F" w14:textId="77777777" w:rsidR="00B966BC" w:rsidRDefault="00B966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1274" w14:textId="77777777" w:rsidR="00F558EE" w:rsidRDefault="00F558EE">
      <w:r>
        <w:separator/>
      </w:r>
    </w:p>
  </w:footnote>
  <w:footnote w:type="continuationSeparator" w:id="0">
    <w:p w14:paraId="4E830C7A" w14:textId="77777777" w:rsidR="00F558EE" w:rsidRDefault="00F55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YmE4ZmJhNzkyYTBkZTc2MDA3ZTg5NDFjOTBiMzMifQ=="/>
  </w:docVars>
  <w:rsids>
    <w:rsidRoot w:val="00987993"/>
    <w:rsid w:val="CFE1DBD6"/>
    <w:rsid w:val="00000DD5"/>
    <w:rsid w:val="000026AD"/>
    <w:rsid w:val="00002E6C"/>
    <w:rsid w:val="0000319B"/>
    <w:rsid w:val="00006319"/>
    <w:rsid w:val="00007C7A"/>
    <w:rsid w:val="00020C14"/>
    <w:rsid w:val="0002132A"/>
    <w:rsid w:val="00021F19"/>
    <w:rsid w:val="00034F4D"/>
    <w:rsid w:val="000357BA"/>
    <w:rsid w:val="00035836"/>
    <w:rsid w:val="000372AC"/>
    <w:rsid w:val="00037C4D"/>
    <w:rsid w:val="0004086E"/>
    <w:rsid w:val="00046376"/>
    <w:rsid w:val="00055532"/>
    <w:rsid w:val="00056CB9"/>
    <w:rsid w:val="000612AE"/>
    <w:rsid w:val="000624F3"/>
    <w:rsid w:val="00066333"/>
    <w:rsid w:val="00072B60"/>
    <w:rsid w:val="00072D55"/>
    <w:rsid w:val="000765A7"/>
    <w:rsid w:val="000833A1"/>
    <w:rsid w:val="00085C5F"/>
    <w:rsid w:val="00085D8E"/>
    <w:rsid w:val="00087359"/>
    <w:rsid w:val="00091DFA"/>
    <w:rsid w:val="00095892"/>
    <w:rsid w:val="000966DE"/>
    <w:rsid w:val="000A1B64"/>
    <w:rsid w:val="000A376B"/>
    <w:rsid w:val="000B4599"/>
    <w:rsid w:val="000C1A70"/>
    <w:rsid w:val="000D20EB"/>
    <w:rsid w:val="000D3F00"/>
    <w:rsid w:val="000D5379"/>
    <w:rsid w:val="000D6903"/>
    <w:rsid w:val="000D73BC"/>
    <w:rsid w:val="000D780E"/>
    <w:rsid w:val="000D7D74"/>
    <w:rsid w:val="000E7EE5"/>
    <w:rsid w:val="000F24AD"/>
    <w:rsid w:val="000F259C"/>
    <w:rsid w:val="000F3E46"/>
    <w:rsid w:val="00102365"/>
    <w:rsid w:val="001070B7"/>
    <w:rsid w:val="001111A7"/>
    <w:rsid w:val="00114481"/>
    <w:rsid w:val="0011702A"/>
    <w:rsid w:val="00120DBB"/>
    <w:rsid w:val="00124DE6"/>
    <w:rsid w:val="00125746"/>
    <w:rsid w:val="0012730B"/>
    <w:rsid w:val="00137E3B"/>
    <w:rsid w:val="00142FDD"/>
    <w:rsid w:val="00145FC7"/>
    <w:rsid w:val="0014701D"/>
    <w:rsid w:val="00151820"/>
    <w:rsid w:val="0015456F"/>
    <w:rsid w:val="00154E9D"/>
    <w:rsid w:val="001619A7"/>
    <w:rsid w:val="00166B98"/>
    <w:rsid w:val="00167E8B"/>
    <w:rsid w:val="0017506F"/>
    <w:rsid w:val="001805F7"/>
    <w:rsid w:val="00181267"/>
    <w:rsid w:val="001833C6"/>
    <w:rsid w:val="00185098"/>
    <w:rsid w:val="001A0ADD"/>
    <w:rsid w:val="001A0C19"/>
    <w:rsid w:val="001A3342"/>
    <w:rsid w:val="001A385D"/>
    <w:rsid w:val="001B7999"/>
    <w:rsid w:val="001B7A65"/>
    <w:rsid w:val="001C1083"/>
    <w:rsid w:val="001C337A"/>
    <w:rsid w:val="001C4BE1"/>
    <w:rsid w:val="001D3290"/>
    <w:rsid w:val="001D42BE"/>
    <w:rsid w:val="001E0681"/>
    <w:rsid w:val="001E2288"/>
    <w:rsid w:val="001E6AD7"/>
    <w:rsid w:val="001E7271"/>
    <w:rsid w:val="001F0C6F"/>
    <w:rsid w:val="001F1A62"/>
    <w:rsid w:val="001F4544"/>
    <w:rsid w:val="001F47AD"/>
    <w:rsid w:val="001F7D39"/>
    <w:rsid w:val="00200200"/>
    <w:rsid w:val="002002F9"/>
    <w:rsid w:val="00203440"/>
    <w:rsid w:val="00206141"/>
    <w:rsid w:val="00224A34"/>
    <w:rsid w:val="0023430C"/>
    <w:rsid w:val="002357FF"/>
    <w:rsid w:val="00245317"/>
    <w:rsid w:val="0025019E"/>
    <w:rsid w:val="00256979"/>
    <w:rsid w:val="00257536"/>
    <w:rsid w:val="00263DE2"/>
    <w:rsid w:val="002657D6"/>
    <w:rsid w:val="002712B7"/>
    <w:rsid w:val="002716A0"/>
    <w:rsid w:val="00271838"/>
    <w:rsid w:val="0027401A"/>
    <w:rsid w:val="00274E9E"/>
    <w:rsid w:val="00275EEA"/>
    <w:rsid w:val="002816DC"/>
    <w:rsid w:val="00284A55"/>
    <w:rsid w:val="0028595C"/>
    <w:rsid w:val="0028717F"/>
    <w:rsid w:val="00291D50"/>
    <w:rsid w:val="00293008"/>
    <w:rsid w:val="0029420D"/>
    <w:rsid w:val="002946BE"/>
    <w:rsid w:val="002A007C"/>
    <w:rsid w:val="002A01C9"/>
    <w:rsid w:val="002A05E9"/>
    <w:rsid w:val="002A0C3F"/>
    <w:rsid w:val="002A0DDA"/>
    <w:rsid w:val="002A7993"/>
    <w:rsid w:val="002B6600"/>
    <w:rsid w:val="002B69DC"/>
    <w:rsid w:val="002C0062"/>
    <w:rsid w:val="002C481E"/>
    <w:rsid w:val="002C5D93"/>
    <w:rsid w:val="002D11FD"/>
    <w:rsid w:val="002D352B"/>
    <w:rsid w:val="002F0681"/>
    <w:rsid w:val="002F1BC0"/>
    <w:rsid w:val="002F2089"/>
    <w:rsid w:val="002F3965"/>
    <w:rsid w:val="002F4C1F"/>
    <w:rsid w:val="002F584B"/>
    <w:rsid w:val="002F7E4D"/>
    <w:rsid w:val="003019C1"/>
    <w:rsid w:val="003036BE"/>
    <w:rsid w:val="00304B09"/>
    <w:rsid w:val="0030638E"/>
    <w:rsid w:val="003063C2"/>
    <w:rsid w:val="00310048"/>
    <w:rsid w:val="003111E8"/>
    <w:rsid w:val="00322D2C"/>
    <w:rsid w:val="00323912"/>
    <w:rsid w:val="00326316"/>
    <w:rsid w:val="003276A0"/>
    <w:rsid w:val="00327793"/>
    <w:rsid w:val="0033261E"/>
    <w:rsid w:val="00332B4F"/>
    <w:rsid w:val="00333876"/>
    <w:rsid w:val="003367A6"/>
    <w:rsid w:val="00342A66"/>
    <w:rsid w:val="00350BD1"/>
    <w:rsid w:val="0035298E"/>
    <w:rsid w:val="00353F98"/>
    <w:rsid w:val="00362BC5"/>
    <w:rsid w:val="003637F0"/>
    <w:rsid w:val="00367533"/>
    <w:rsid w:val="00370FEA"/>
    <w:rsid w:val="003733A6"/>
    <w:rsid w:val="00373BF8"/>
    <w:rsid w:val="0037479D"/>
    <w:rsid w:val="003760C5"/>
    <w:rsid w:val="00377A9C"/>
    <w:rsid w:val="003807E2"/>
    <w:rsid w:val="003817AF"/>
    <w:rsid w:val="003830C0"/>
    <w:rsid w:val="0038405D"/>
    <w:rsid w:val="003874B1"/>
    <w:rsid w:val="0039196E"/>
    <w:rsid w:val="00392181"/>
    <w:rsid w:val="00392885"/>
    <w:rsid w:val="00392A97"/>
    <w:rsid w:val="00394A8D"/>
    <w:rsid w:val="00397F14"/>
    <w:rsid w:val="003A0277"/>
    <w:rsid w:val="003A3CC0"/>
    <w:rsid w:val="003A6FC3"/>
    <w:rsid w:val="003B1047"/>
    <w:rsid w:val="003B15AE"/>
    <w:rsid w:val="003B76C5"/>
    <w:rsid w:val="003C04D1"/>
    <w:rsid w:val="003C2683"/>
    <w:rsid w:val="003C4B5B"/>
    <w:rsid w:val="003D09F2"/>
    <w:rsid w:val="003D0ADD"/>
    <w:rsid w:val="003D19F3"/>
    <w:rsid w:val="003D3781"/>
    <w:rsid w:val="003F3668"/>
    <w:rsid w:val="0040058A"/>
    <w:rsid w:val="00401F6D"/>
    <w:rsid w:val="00402096"/>
    <w:rsid w:val="00402767"/>
    <w:rsid w:val="00405F4F"/>
    <w:rsid w:val="0041058C"/>
    <w:rsid w:val="00411B24"/>
    <w:rsid w:val="00412E8C"/>
    <w:rsid w:val="00413A38"/>
    <w:rsid w:val="004140AB"/>
    <w:rsid w:val="00417B0D"/>
    <w:rsid w:val="00425A02"/>
    <w:rsid w:val="00427070"/>
    <w:rsid w:val="00432DA4"/>
    <w:rsid w:val="004333E2"/>
    <w:rsid w:val="00433F72"/>
    <w:rsid w:val="00435C1A"/>
    <w:rsid w:val="00436037"/>
    <w:rsid w:val="0043653B"/>
    <w:rsid w:val="00441E7F"/>
    <w:rsid w:val="004424FB"/>
    <w:rsid w:val="0044391A"/>
    <w:rsid w:val="00443FA8"/>
    <w:rsid w:val="004448F7"/>
    <w:rsid w:val="00447F02"/>
    <w:rsid w:val="00450007"/>
    <w:rsid w:val="004659E6"/>
    <w:rsid w:val="004703A6"/>
    <w:rsid w:val="00474F08"/>
    <w:rsid w:val="004764E7"/>
    <w:rsid w:val="00476E55"/>
    <w:rsid w:val="00477EF2"/>
    <w:rsid w:val="004821E2"/>
    <w:rsid w:val="004830DE"/>
    <w:rsid w:val="0048312B"/>
    <w:rsid w:val="004853CB"/>
    <w:rsid w:val="00485B83"/>
    <w:rsid w:val="004936F2"/>
    <w:rsid w:val="00493B81"/>
    <w:rsid w:val="00496ACB"/>
    <w:rsid w:val="004A03DE"/>
    <w:rsid w:val="004A3519"/>
    <w:rsid w:val="004B0B30"/>
    <w:rsid w:val="004B6CB7"/>
    <w:rsid w:val="004C1B08"/>
    <w:rsid w:val="004C2481"/>
    <w:rsid w:val="004D07E4"/>
    <w:rsid w:val="004D23D8"/>
    <w:rsid w:val="004F68B1"/>
    <w:rsid w:val="00500E49"/>
    <w:rsid w:val="00503572"/>
    <w:rsid w:val="00504C21"/>
    <w:rsid w:val="00505887"/>
    <w:rsid w:val="005121B1"/>
    <w:rsid w:val="00515440"/>
    <w:rsid w:val="00515D5E"/>
    <w:rsid w:val="00521367"/>
    <w:rsid w:val="00521385"/>
    <w:rsid w:val="0052305A"/>
    <w:rsid w:val="005273D7"/>
    <w:rsid w:val="0053292F"/>
    <w:rsid w:val="00532F1F"/>
    <w:rsid w:val="00553C0C"/>
    <w:rsid w:val="005544CC"/>
    <w:rsid w:val="005557C9"/>
    <w:rsid w:val="005567FF"/>
    <w:rsid w:val="0056366D"/>
    <w:rsid w:val="00567060"/>
    <w:rsid w:val="00570C4D"/>
    <w:rsid w:val="00571BA3"/>
    <w:rsid w:val="00571E10"/>
    <w:rsid w:val="00573110"/>
    <w:rsid w:val="0057534D"/>
    <w:rsid w:val="005763D6"/>
    <w:rsid w:val="005776C4"/>
    <w:rsid w:val="00581D68"/>
    <w:rsid w:val="00582A10"/>
    <w:rsid w:val="00582E8D"/>
    <w:rsid w:val="005868F4"/>
    <w:rsid w:val="00586980"/>
    <w:rsid w:val="00592E69"/>
    <w:rsid w:val="005974FD"/>
    <w:rsid w:val="005A20D7"/>
    <w:rsid w:val="005A3875"/>
    <w:rsid w:val="005A529A"/>
    <w:rsid w:val="005A662D"/>
    <w:rsid w:val="005B3FF8"/>
    <w:rsid w:val="005B44B9"/>
    <w:rsid w:val="005B7020"/>
    <w:rsid w:val="005C22FC"/>
    <w:rsid w:val="005C41C8"/>
    <w:rsid w:val="005D15E4"/>
    <w:rsid w:val="005D1D42"/>
    <w:rsid w:val="005D2F7B"/>
    <w:rsid w:val="005D3457"/>
    <w:rsid w:val="005D357F"/>
    <w:rsid w:val="005D684E"/>
    <w:rsid w:val="005E0CA2"/>
    <w:rsid w:val="005E7796"/>
    <w:rsid w:val="005F11C3"/>
    <w:rsid w:val="005F11C7"/>
    <w:rsid w:val="005F5EC3"/>
    <w:rsid w:val="005F6F8C"/>
    <w:rsid w:val="005F76E0"/>
    <w:rsid w:val="005F7F58"/>
    <w:rsid w:val="00601223"/>
    <w:rsid w:val="0060358B"/>
    <w:rsid w:val="0060405B"/>
    <w:rsid w:val="00604918"/>
    <w:rsid w:val="006052B0"/>
    <w:rsid w:val="00605A5A"/>
    <w:rsid w:val="006062EB"/>
    <w:rsid w:val="00607411"/>
    <w:rsid w:val="006078CE"/>
    <w:rsid w:val="00610521"/>
    <w:rsid w:val="0061318A"/>
    <w:rsid w:val="00613D45"/>
    <w:rsid w:val="00625B5A"/>
    <w:rsid w:val="00633006"/>
    <w:rsid w:val="006338FD"/>
    <w:rsid w:val="006441E4"/>
    <w:rsid w:val="006444A0"/>
    <w:rsid w:val="00645798"/>
    <w:rsid w:val="0065176E"/>
    <w:rsid w:val="00652196"/>
    <w:rsid w:val="0065255F"/>
    <w:rsid w:val="00652742"/>
    <w:rsid w:val="00655198"/>
    <w:rsid w:val="00661030"/>
    <w:rsid w:val="006614D9"/>
    <w:rsid w:val="00663840"/>
    <w:rsid w:val="006709D8"/>
    <w:rsid w:val="00670C84"/>
    <w:rsid w:val="0067510F"/>
    <w:rsid w:val="00676E2A"/>
    <w:rsid w:val="00683A78"/>
    <w:rsid w:val="00690924"/>
    <w:rsid w:val="00695F92"/>
    <w:rsid w:val="006A194C"/>
    <w:rsid w:val="006A23A8"/>
    <w:rsid w:val="006A6C44"/>
    <w:rsid w:val="006B5BF1"/>
    <w:rsid w:val="006B7FEA"/>
    <w:rsid w:val="006C0C32"/>
    <w:rsid w:val="006C2B09"/>
    <w:rsid w:val="006C2B7A"/>
    <w:rsid w:val="006C2C8E"/>
    <w:rsid w:val="006C5554"/>
    <w:rsid w:val="006C7051"/>
    <w:rsid w:val="006D4718"/>
    <w:rsid w:val="006D6D13"/>
    <w:rsid w:val="006D7D2B"/>
    <w:rsid w:val="006E6E9E"/>
    <w:rsid w:val="006F320C"/>
    <w:rsid w:val="006F32BC"/>
    <w:rsid w:val="006F5085"/>
    <w:rsid w:val="006F61E9"/>
    <w:rsid w:val="006F6F7D"/>
    <w:rsid w:val="007008B8"/>
    <w:rsid w:val="00701069"/>
    <w:rsid w:val="00704D41"/>
    <w:rsid w:val="00705AA5"/>
    <w:rsid w:val="007120E0"/>
    <w:rsid w:val="007232A4"/>
    <w:rsid w:val="0073154A"/>
    <w:rsid w:val="0073634B"/>
    <w:rsid w:val="00737B24"/>
    <w:rsid w:val="007569E8"/>
    <w:rsid w:val="007626AE"/>
    <w:rsid w:val="00764E26"/>
    <w:rsid w:val="007663C2"/>
    <w:rsid w:val="007707B4"/>
    <w:rsid w:val="00771076"/>
    <w:rsid w:val="00776DCD"/>
    <w:rsid w:val="00783BEE"/>
    <w:rsid w:val="00783FEE"/>
    <w:rsid w:val="00795BE4"/>
    <w:rsid w:val="007A4582"/>
    <w:rsid w:val="007B1BC4"/>
    <w:rsid w:val="007B5246"/>
    <w:rsid w:val="007B7283"/>
    <w:rsid w:val="007C3AE0"/>
    <w:rsid w:val="007C51BE"/>
    <w:rsid w:val="007C56F1"/>
    <w:rsid w:val="007D0D6E"/>
    <w:rsid w:val="007D4298"/>
    <w:rsid w:val="007D7148"/>
    <w:rsid w:val="007E6B35"/>
    <w:rsid w:val="007F1128"/>
    <w:rsid w:val="007F21B4"/>
    <w:rsid w:val="007F34E3"/>
    <w:rsid w:val="007F5AED"/>
    <w:rsid w:val="0080388B"/>
    <w:rsid w:val="008042AE"/>
    <w:rsid w:val="0080554D"/>
    <w:rsid w:val="00805BEA"/>
    <w:rsid w:val="00806DBD"/>
    <w:rsid w:val="00812626"/>
    <w:rsid w:val="00813D0F"/>
    <w:rsid w:val="00814F8D"/>
    <w:rsid w:val="008151AD"/>
    <w:rsid w:val="00815B0C"/>
    <w:rsid w:val="00816833"/>
    <w:rsid w:val="0082068D"/>
    <w:rsid w:val="00823CE7"/>
    <w:rsid w:val="0084053A"/>
    <w:rsid w:val="008429EF"/>
    <w:rsid w:val="00845790"/>
    <w:rsid w:val="0084591F"/>
    <w:rsid w:val="00846B72"/>
    <w:rsid w:val="0085293B"/>
    <w:rsid w:val="00854DF0"/>
    <w:rsid w:val="00855C41"/>
    <w:rsid w:val="0086002F"/>
    <w:rsid w:val="008619C0"/>
    <w:rsid w:val="00864CE0"/>
    <w:rsid w:val="008651C7"/>
    <w:rsid w:val="008763AF"/>
    <w:rsid w:val="00880BDB"/>
    <w:rsid w:val="0089166C"/>
    <w:rsid w:val="008955CF"/>
    <w:rsid w:val="008A2D40"/>
    <w:rsid w:val="008B7CC6"/>
    <w:rsid w:val="008B7F2C"/>
    <w:rsid w:val="008C2CF5"/>
    <w:rsid w:val="008C3650"/>
    <w:rsid w:val="008C56ED"/>
    <w:rsid w:val="008C5DD8"/>
    <w:rsid w:val="008D19DD"/>
    <w:rsid w:val="008D4FD9"/>
    <w:rsid w:val="008E3735"/>
    <w:rsid w:val="008E64C1"/>
    <w:rsid w:val="008F368C"/>
    <w:rsid w:val="00907C2D"/>
    <w:rsid w:val="0091004C"/>
    <w:rsid w:val="00912198"/>
    <w:rsid w:val="00912B4F"/>
    <w:rsid w:val="00916927"/>
    <w:rsid w:val="009205EE"/>
    <w:rsid w:val="00921510"/>
    <w:rsid w:val="00922510"/>
    <w:rsid w:val="00922B72"/>
    <w:rsid w:val="00923530"/>
    <w:rsid w:val="009235D1"/>
    <w:rsid w:val="009272D9"/>
    <w:rsid w:val="00931791"/>
    <w:rsid w:val="0093212C"/>
    <w:rsid w:val="00935322"/>
    <w:rsid w:val="009369F8"/>
    <w:rsid w:val="00940DF9"/>
    <w:rsid w:val="009410B1"/>
    <w:rsid w:val="00941DB4"/>
    <w:rsid w:val="009506B0"/>
    <w:rsid w:val="00956FD8"/>
    <w:rsid w:val="009570C1"/>
    <w:rsid w:val="00957A53"/>
    <w:rsid w:val="00957D9C"/>
    <w:rsid w:val="0096430E"/>
    <w:rsid w:val="00965C03"/>
    <w:rsid w:val="00967F28"/>
    <w:rsid w:val="00971F03"/>
    <w:rsid w:val="00972827"/>
    <w:rsid w:val="00975A01"/>
    <w:rsid w:val="00980A7D"/>
    <w:rsid w:val="00984B5A"/>
    <w:rsid w:val="00987326"/>
    <w:rsid w:val="00987993"/>
    <w:rsid w:val="009879D4"/>
    <w:rsid w:val="00991047"/>
    <w:rsid w:val="009928E8"/>
    <w:rsid w:val="009932E2"/>
    <w:rsid w:val="009A0E95"/>
    <w:rsid w:val="009A11EB"/>
    <w:rsid w:val="009A3C83"/>
    <w:rsid w:val="009B0577"/>
    <w:rsid w:val="009B3555"/>
    <w:rsid w:val="009B5425"/>
    <w:rsid w:val="009B67CA"/>
    <w:rsid w:val="009C275D"/>
    <w:rsid w:val="009C3AA0"/>
    <w:rsid w:val="009C6965"/>
    <w:rsid w:val="009C756A"/>
    <w:rsid w:val="009D09A6"/>
    <w:rsid w:val="009D109A"/>
    <w:rsid w:val="009D129A"/>
    <w:rsid w:val="009E25A2"/>
    <w:rsid w:val="009E2A48"/>
    <w:rsid w:val="009E5DE0"/>
    <w:rsid w:val="009E75E9"/>
    <w:rsid w:val="009F020F"/>
    <w:rsid w:val="009F0932"/>
    <w:rsid w:val="009F51E8"/>
    <w:rsid w:val="009F66AA"/>
    <w:rsid w:val="00A0078E"/>
    <w:rsid w:val="00A028DE"/>
    <w:rsid w:val="00A02E8A"/>
    <w:rsid w:val="00A04AB6"/>
    <w:rsid w:val="00A04EA1"/>
    <w:rsid w:val="00A0717D"/>
    <w:rsid w:val="00A1347E"/>
    <w:rsid w:val="00A1444D"/>
    <w:rsid w:val="00A228A2"/>
    <w:rsid w:val="00A22F3E"/>
    <w:rsid w:val="00A2437F"/>
    <w:rsid w:val="00A31B6E"/>
    <w:rsid w:val="00A34BA6"/>
    <w:rsid w:val="00A36F62"/>
    <w:rsid w:val="00A37473"/>
    <w:rsid w:val="00A40D9A"/>
    <w:rsid w:val="00A47D25"/>
    <w:rsid w:val="00A5267D"/>
    <w:rsid w:val="00A53C04"/>
    <w:rsid w:val="00A547A0"/>
    <w:rsid w:val="00A5586C"/>
    <w:rsid w:val="00A60085"/>
    <w:rsid w:val="00A658C6"/>
    <w:rsid w:val="00A67CE0"/>
    <w:rsid w:val="00A67F54"/>
    <w:rsid w:val="00A70FCD"/>
    <w:rsid w:val="00A71EF8"/>
    <w:rsid w:val="00A73443"/>
    <w:rsid w:val="00A921CB"/>
    <w:rsid w:val="00AA2FB4"/>
    <w:rsid w:val="00AA4257"/>
    <w:rsid w:val="00AB2C43"/>
    <w:rsid w:val="00AB7E09"/>
    <w:rsid w:val="00AC1DA4"/>
    <w:rsid w:val="00AC336C"/>
    <w:rsid w:val="00AD041F"/>
    <w:rsid w:val="00AD0B62"/>
    <w:rsid w:val="00AD63E1"/>
    <w:rsid w:val="00AE0359"/>
    <w:rsid w:val="00AE1A45"/>
    <w:rsid w:val="00AE6AC3"/>
    <w:rsid w:val="00AF0349"/>
    <w:rsid w:val="00AF3219"/>
    <w:rsid w:val="00B0298C"/>
    <w:rsid w:val="00B03773"/>
    <w:rsid w:val="00B059E2"/>
    <w:rsid w:val="00B0656A"/>
    <w:rsid w:val="00B1431E"/>
    <w:rsid w:val="00B16A76"/>
    <w:rsid w:val="00B16BC9"/>
    <w:rsid w:val="00B17F21"/>
    <w:rsid w:val="00B22B38"/>
    <w:rsid w:val="00B3282B"/>
    <w:rsid w:val="00B3357A"/>
    <w:rsid w:val="00B337A2"/>
    <w:rsid w:val="00B3586B"/>
    <w:rsid w:val="00B36ED2"/>
    <w:rsid w:val="00B37EFB"/>
    <w:rsid w:val="00B4013C"/>
    <w:rsid w:val="00B40F8E"/>
    <w:rsid w:val="00B51840"/>
    <w:rsid w:val="00B641D6"/>
    <w:rsid w:val="00B65E89"/>
    <w:rsid w:val="00B66F70"/>
    <w:rsid w:val="00B700EA"/>
    <w:rsid w:val="00B7230A"/>
    <w:rsid w:val="00B757B1"/>
    <w:rsid w:val="00B81067"/>
    <w:rsid w:val="00B8115E"/>
    <w:rsid w:val="00B94F51"/>
    <w:rsid w:val="00B95DE1"/>
    <w:rsid w:val="00B96069"/>
    <w:rsid w:val="00B966BC"/>
    <w:rsid w:val="00BA5292"/>
    <w:rsid w:val="00BA59BA"/>
    <w:rsid w:val="00BB16CB"/>
    <w:rsid w:val="00BB1BE5"/>
    <w:rsid w:val="00BB2570"/>
    <w:rsid w:val="00BB39CE"/>
    <w:rsid w:val="00BC21E8"/>
    <w:rsid w:val="00BC5582"/>
    <w:rsid w:val="00BC598C"/>
    <w:rsid w:val="00BC5A2B"/>
    <w:rsid w:val="00BC72E6"/>
    <w:rsid w:val="00BE1304"/>
    <w:rsid w:val="00BE275A"/>
    <w:rsid w:val="00BE5D1F"/>
    <w:rsid w:val="00BE5DDA"/>
    <w:rsid w:val="00BE60F3"/>
    <w:rsid w:val="00BE7C31"/>
    <w:rsid w:val="00BF1EB7"/>
    <w:rsid w:val="00BF256B"/>
    <w:rsid w:val="00BF47B6"/>
    <w:rsid w:val="00BF784D"/>
    <w:rsid w:val="00C00E1C"/>
    <w:rsid w:val="00C02A20"/>
    <w:rsid w:val="00C156C1"/>
    <w:rsid w:val="00C2259E"/>
    <w:rsid w:val="00C2288E"/>
    <w:rsid w:val="00C245CC"/>
    <w:rsid w:val="00C27CC3"/>
    <w:rsid w:val="00C31FA1"/>
    <w:rsid w:val="00C334FD"/>
    <w:rsid w:val="00C34745"/>
    <w:rsid w:val="00C3483A"/>
    <w:rsid w:val="00C35CFC"/>
    <w:rsid w:val="00C40F46"/>
    <w:rsid w:val="00C42EA8"/>
    <w:rsid w:val="00C50CE0"/>
    <w:rsid w:val="00C57C67"/>
    <w:rsid w:val="00C61CBC"/>
    <w:rsid w:val="00C65EF6"/>
    <w:rsid w:val="00C76D2A"/>
    <w:rsid w:val="00C850FF"/>
    <w:rsid w:val="00C856E5"/>
    <w:rsid w:val="00C947E3"/>
    <w:rsid w:val="00C97307"/>
    <w:rsid w:val="00CA0B5D"/>
    <w:rsid w:val="00CA28FB"/>
    <w:rsid w:val="00CB0AB8"/>
    <w:rsid w:val="00CB0EC4"/>
    <w:rsid w:val="00CB149D"/>
    <w:rsid w:val="00CB2207"/>
    <w:rsid w:val="00CB7475"/>
    <w:rsid w:val="00CC085E"/>
    <w:rsid w:val="00CC6677"/>
    <w:rsid w:val="00CD067F"/>
    <w:rsid w:val="00CD0B61"/>
    <w:rsid w:val="00CD3078"/>
    <w:rsid w:val="00CE221F"/>
    <w:rsid w:val="00CE2B35"/>
    <w:rsid w:val="00CE5595"/>
    <w:rsid w:val="00CF12E5"/>
    <w:rsid w:val="00CF1E92"/>
    <w:rsid w:val="00CF3216"/>
    <w:rsid w:val="00CF3B6E"/>
    <w:rsid w:val="00CF3D3D"/>
    <w:rsid w:val="00D02ADB"/>
    <w:rsid w:val="00D04E54"/>
    <w:rsid w:val="00D1247B"/>
    <w:rsid w:val="00D2147B"/>
    <w:rsid w:val="00D215E9"/>
    <w:rsid w:val="00D22B3D"/>
    <w:rsid w:val="00D25ED8"/>
    <w:rsid w:val="00D27A64"/>
    <w:rsid w:val="00D32FC1"/>
    <w:rsid w:val="00D33984"/>
    <w:rsid w:val="00D361F3"/>
    <w:rsid w:val="00D36433"/>
    <w:rsid w:val="00D367BF"/>
    <w:rsid w:val="00D36C3F"/>
    <w:rsid w:val="00D45C4C"/>
    <w:rsid w:val="00D460B9"/>
    <w:rsid w:val="00D50D84"/>
    <w:rsid w:val="00D5434A"/>
    <w:rsid w:val="00D55054"/>
    <w:rsid w:val="00D568C2"/>
    <w:rsid w:val="00D57BCB"/>
    <w:rsid w:val="00D60FFD"/>
    <w:rsid w:val="00D70445"/>
    <w:rsid w:val="00D7201A"/>
    <w:rsid w:val="00D737EE"/>
    <w:rsid w:val="00D7649C"/>
    <w:rsid w:val="00D80B58"/>
    <w:rsid w:val="00D82AAA"/>
    <w:rsid w:val="00D8452E"/>
    <w:rsid w:val="00D9773D"/>
    <w:rsid w:val="00DA0295"/>
    <w:rsid w:val="00DB26D0"/>
    <w:rsid w:val="00DB46A3"/>
    <w:rsid w:val="00DC383F"/>
    <w:rsid w:val="00DC66BE"/>
    <w:rsid w:val="00DD0804"/>
    <w:rsid w:val="00DD2EB3"/>
    <w:rsid w:val="00DD395F"/>
    <w:rsid w:val="00DD4990"/>
    <w:rsid w:val="00DD6D08"/>
    <w:rsid w:val="00DE4A0B"/>
    <w:rsid w:val="00DF0032"/>
    <w:rsid w:val="00DF1AE2"/>
    <w:rsid w:val="00DF2C59"/>
    <w:rsid w:val="00E12DB9"/>
    <w:rsid w:val="00E158DE"/>
    <w:rsid w:val="00E15E4A"/>
    <w:rsid w:val="00E17726"/>
    <w:rsid w:val="00E208B8"/>
    <w:rsid w:val="00E32C28"/>
    <w:rsid w:val="00E35CC1"/>
    <w:rsid w:val="00E406B8"/>
    <w:rsid w:val="00E478CB"/>
    <w:rsid w:val="00E50373"/>
    <w:rsid w:val="00E50931"/>
    <w:rsid w:val="00E539B2"/>
    <w:rsid w:val="00E54181"/>
    <w:rsid w:val="00E61C75"/>
    <w:rsid w:val="00E62313"/>
    <w:rsid w:val="00E64706"/>
    <w:rsid w:val="00E70A5C"/>
    <w:rsid w:val="00E713D6"/>
    <w:rsid w:val="00E72116"/>
    <w:rsid w:val="00E725D3"/>
    <w:rsid w:val="00E73C46"/>
    <w:rsid w:val="00E76B60"/>
    <w:rsid w:val="00E87CB2"/>
    <w:rsid w:val="00E87F8A"/>
    <w:rsid w:val="00E9023C"/>
    <w:rsid w:val="00E91CA6"/>
    <w:rsid w:val="00E9223E"/>
    <w:rsid w:val="00E92393"/>
    <w:rsid w:val="00E9555E"/>
    <w:rsid w:val="00EA3F8F"/>
    <w:rsid w:val="00EB20D6"/>
    <w:rsid w:val="00EB798D"/>
    <w:rsid w:val="00EC229E"/>
    <w:rsid w:val="00EC7DC9"/>
    <w:rsid w:val="00ED5242"/>
    <w:rsid w:val="00ED709B"/>
    <w:rsid w:val="00EE1166"/>
    <w:rsid w:val="00EE3049"/>
    <w:rsid w:val="00EE3734"/>
    <w:rsid w:val="00EE5208"/>
    <w:rsid w:val="00EE6BF7"/>
    <w:rsid w:val="00EE6EBA"/>
    <w:rsid w:val="00EF5096"/>
    <w:rsid w:val="00EF584D"/>
    <w:rsid w:val="00F01B1B"/>
    <w:rsid w:val="00F04022"/>
    <w:rsid w:val="00F225A5"/>
    <w:rsid w:val="00F342DB"/>
    <w:rsid w:val="00F3594D"/>
    <w:rsid w:val="00F370FF"/>
    <w:rsid w:val="00F4225F"/>
    <w:rsid w:val="00F444C1"/>
    <w:rsid w:val="00F45332"/>
    <w:rsid w:val="00F47541"/>
    <w:rsid w:val="00F558DF"/>
    <w:rsid w:val="00F558EE"/>
    <w:rsid w:val="00F605D3"/>
    <w:rsid w:val="00F613B1"/>
    <w:rsid w:val="00F62595"/>
    <w:rsid w:val="00F631C3"/>
    <w:rsid w:val="00F64D92"/>
    <w:rsid w:val="00F7118F"/>
    <w:rsid w:val="00F72ECD"/>
    <w:rsid w:val="00F77729"/>
    <w:rsid w:val="00F77B01"/>
    <w:rsid w:val="00F80168"/>
    <w:rsid w:val="00F83FBF"/>
    <w:rsid w:val="00F8521D"/>
    <w:rsid w:val="00F96A18"/>
    <w:rsid w:val="00F970FF"/>
    <w:rsid w:val="00FA1016"/>
    <w:rsid w:val="00FA3111"/>
    <w:rsid w:val="00FA66DF"/>
    <w:rsid w:val="00FA6D84"/>
    <w:rsid w:val="00FA6F90"/>
    <w:rsid w:val="00FB28A1"/>
    <w:rsid w:val="00FB53C0"/>
    <w:rsid w:val="00FB6392"/>
    <w:rsid w:val="00FB6FD8"/>
    <w:rsid w:val="00FB785C"/>
    <w:rsid w:val="00FC2713"/>
    <w:rsid w:val="00FC677B"/>
    <w:rsid w:val="00FD0B81"/>
    <w:rsid w:val="00FD293D"/>
    <w:rsid w:val="00FD4666"/>
    <w:rsid w:val="00FD5945"/>
    <w:rsid w:val="00FD7E19"/>
    <w:rsid w:val="00FE2B8B"/>
    <w:rsid w:val="00FE403F"/>
    <w:rsid w:val="00FE7529"/>
    <w:rsid w:val="00FF2C15"/>
    <w:rsid w:val="00FF315E"/>
    <w:rsid w:val="00FF34DC"/>
    <w:rsid w:val="00FF42CE"/>
    <w:rsid w:val="00FF625F"/>
    <w:rsid w:val="00FF7E74"/>
    <w:rsid w:val="08E7661A"/>
    <w:rsid w:val="09C36BE4"/>
    <w:rsid w:val="161E195E"/>
    <w:rsid w:val="16D80C10"/>
    <w:rsid w:val="1705213A"/>
    <w:rsid w:val="19B4352C"/>
    <w:rsid w:val="1FBFDC31"/>
    <w:rsid w:val="266E6A36"/>
    <w:rsid w:val="280C6DAA"/>
    <w:rsid w:val="28324D13"/>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73D9157F"/>
    <w:rsid w:val="757B31CC"/>
    <w:rsid w:val="7E0C2888"/>
    <w:rsid w:val="7EFFC578"/>
    <w:rsid w:val="7FFE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55595"/>
  <w15:docId w15:val="{7326F7A5-2955-41E7-AF43-56BE5905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Title"/>
    <w:basedOn w:val="a"/>
    <w:next w:val="a"/>
    <w:link w:val="ae"/>
    <w:qFormat/>
    <w:pPr>
      <w:spacing w:before="240" w:after="60"/>
      <w:jc w:val="center"/>
      <w:outlineLvl w:val="0"/>
    </w:pPr>
    <w:rPr>
      <w:rFonts w:ascii="Cambria" w:hAnsi="Cambria"/>
      <w:b/>
      <w:bCs/>
      <w:sz w:val="32"/>
      <w:szCs w:val="32"/>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e">
    <w:name w:val="标题 字符"/>
    <w:basedOn w:val="a0"/>
    <w:link w:val="ad"/>
    <w:qFormat/>
    <w:rPr>
      <w:rFonts w:ascii="Cambria" w:hAnsi="Cambria"/>
      <w:b/>
      <w:bCs/>
      <w:sz w:val="32"/>
      <w:szCs w:val="32"/>
    </w:rPr>
  </w:style>
  <w:style w:type="paragraph" w:customStyle="1" w:styleId="11">
    <w:name w:val="列出段落1"/>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f0">
    <w:name w:val="批注主题 字符"/>
    <w:basedOn w:val="a4"/>
    <w:link w:val="af"/>
    <w:uiPriority w:val="99"/>
    <w:semiHidden/>
    <w:qFormat/>
    <w:rPr>
      <w:b/>
      <w:bCs/>
      <w:kern w:val="2"/>
      <w:sz w:val="21"/>
      <w:szCs w:val="22"/>
    </w:rPr>
  </w:style>
  <w:style w:type="paragraph" w:customStyle="1" w:styleId="12">
    <w:name w:val="修订1"/>
    <w:hidden/>
    <w:uiPriority w:val="99"/>
    <w:semiHidden/>
    <w:qFormat/>
    <w:rPr>
      <w:kern w:val="2"/>
      <w:sz w:val="21"/>
      <w:szCs w:val="22"/>
    </w:rPr>
  </w:style>
  <w:style w:type="paragraph" w:styleId="af5">
    <w:name w:val="List Paragraph"/>
    <w:basedOn w:val="a"/>
    <w:uiPriority w:val="99"/>
    <w:qFormat/>
    <w:pPr>
      <w:ind w:firstLineChars="200" w:firstLine="420"/>
    </w:pPr>
  </w:style>
  <w:style w:type="character" w:customStyle="1" w:styleId="ac">
    <w:name w:val="脚注文本 字符"/>
    <w:basedOn w:val="a0"/>
    <w:link w:val="ab"/>
    <w:uiPriority w:val="99"/>
    <w:semiHidden/>
    <w:qFormat/>
    <w:rPr>
      <w:kern w:val="2"/>
      <w:sz w:val="18"/>
      <w:szCs w:val="18"/>
    </w:rPr>
  </w:style>
  <w:style w:type="table" w:customStyle="1" w:styleId="13">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A32D-F690-466F-9E4D-85F7E5CF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269</Words>
  <Characters>1536</Characters>
  <Application>Microsoft Office Word</Application>
  <DocSecurity>0</DocSecurity>
  <Lines>12</Lines>
  <Paragraphs>3</Paragraphs>
  <ScaleCrop>false</ScaleCrop>
  <Company>Sky123.Org</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aaa</cp:lastModifiedBy>
  <cp:revision>15</cp:revision>
  <cp:lastPrinted>2020-09-15T16:51:00Z</cp:lastPrinted>
  <dcterms:created xsi:type="dcterms:W3CDTF">2022-08-05T08:54:00Z</dcterms:created>
  <dcterms:modified xsi:type="dcterms:W3CDTF">2025-06-03T11:54:00Z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C21FA8C1BE8549CA974049152E7ADCB2</vt:lpwstr>
  </property>
</Properties>
</file>